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69C4" w14:textId="00CCB7CC" w:rsidR="004A165D" w:rsidRDefault="00FE1659" w:rsidP="00920080">
      <w:pPr>
        <w:spacing w:line="260" w:lineRule="atLeast"/>
        <w:ind w:left="720" w:right="284" w:hanging="360"/>
        <w:rPr>
          <w:rFonts w:ascii="Arial" w:hAnsi="Arial" w:cs="Arial"/>
          <w:sz w:val="24"/>
          <w:szCs w:val="24"/>
        </w:rPr>
      </w:pPr>
      <w:r w:rsidRPr="004A165D">
        <w:rPr>
          <w:rFonts w:ascii="Arial" w:hAnsi="Arial" w:cs="Arial"/>
          <w:sz w:val="24"/>
          <w:szCs w:val="24"/>
        </w:rPr>
        <w:t>SET 2 maatschappijleer Havo 4 (h</w:t>
      </w:r>
      <w:r w:rsidR="004A165D">
        <w:rPr>
          <w:rFonts w:ascii="Arial" w:hAnsi="Arial" w:cs="Arial"/>
          <w:sz w:val="24"/>
          <w:szCs w:val="24"/>
        </w:rPr>
        <w:t>oofdstuk</w:t>
      </w:r>
      <w:r w:rsidRPr="004A165D">
        <w:rPr>
          <w:rFonts w:ascii="Arial" w:hAnsi="Arial" w:cs="Arial"/>
          <w:sz w:val="24"/>
          <w:szCs w:val="24"/>
        </w:rPr>
        <w:t xml:space="preserve"> 4 en 5)</w:t>
      </w:r>
    </w:p>
    <w:p w14:paraId="541669B3" w14:textId="5E52865C" w:rsidR="00CC4B25" w:rsidRPr="004A165D" w:rsidRDefault="00CA3EDF" w:rsidP="004A165D">
      <w:pPr>
        <w:spacing w:line="260" w:lineRule="atLeast"/>
        <w:ind w:left="720" w:right="284" w:hanging="360"/>
        <w:rPr>
          <w:rFonts w:ascii="Arial" w:hAnsi="Arial" w:cs="Arial"/>
          <w:b/>
          <w:bCs/>
          <w:sz w:val="24"/>
          <w:szCs w:val="24"/>
        </w:rPr>
      </w:pPr>
      <w:r w:rsidRPr="004A165D">
        <w:rPr>
          <w:rFonts w:ascii="Arial" w:hAnsi="Arial" w:cs="Arial"/>
          <w:b/>
          <w:bCs/>
          <w:sz w:val="24"/>
          <w:szCs w:val="24"/>
        </w:rPr>
        <w:t xml:space="preserve">Vraag </w:t>
      </w:r>
      <w:r w:rsidR="004A165D" w:rsidRPr="004A165D">
        <w:rPr>
          <w:rFonts w:ascii="Arial" w:hAnsi="Arial" w:cs="Arial"/>
          <w:b/>
          <w:bCs/>
          <w:sz w:val="24"/>
          <w:szCs w:val="24"/>
        </w:rPr>
        <w:t>1</w:t>
      </w:r>
    </w:p>
    <w:p w14:paraId="063C5837" w14:textId="77777777" w:rsidR="00FD7CE7" w:rsidRPr="004A165D" w:rsidRDefault="00FD7CE7" w:rsidP="004A165D">
      <w:pPr>
        <w:pBdr>
          <w:top w:val="single" w:sz="4" w:space="1" w:color="auto"/>
          <w:left w:val="single" w:sz="4" w:space="4" w:color="auto"/>
          <w:bottom w:val="single" w:sz="4" w:space="1" w:color="auto"/>
          <w:right w:val="single" w:sz="4" w:space="4" w:color="auto"/>
        </w:pBdr>
        <w:tabs>
          <w:tab w:val="left" w:pos="142"/>
          <w:tab w:val="left" w:pos="284"/>
          <w:tab w:val="left" w:pos="567"/>
        </w:tabs>
        <w:ind w:right="65"/>
        <w:jc w:val="both"/>
        <w:rPr>
          <w:rFonts w:ascii="Arial" w:eastAsia="Calibri" w:hAnsi="Arial" w:cs="Arial"/>
          <w:b/>
          <w:bCs/>
          <w:spacing w:val="-4"/>
          <w:sz w:val="24"/>
          <w:szCs w:val="24"/>
          <w:lang w:eastAsia="nl-NL"/>
        </w:rPr>
      </w:pPr>
      <w:r w:rsidRPr="004A165D">
        <w:rPr>
          <w:rFonts w:ascii="Arial" w:eastAsia="Calibri" w:hAnsi="Arial" w:cs="Arial"/>
          <w:b/>
          <w:bCs/>
          <w:spacing w:val="-4"/>
          <w:sz w:val="24"/>
          <w:szCs w:val="24"/>
          <w:lang w:eastAsia="nl-NL"/>
        </w:rPr>
        <w:t>Meer kinderen in de jeugdzorg</w:t>
      </w:r>
    </w:p>
    <w:p w14:paraId="0DFC77C2" w14:textId="77777777" w:rsidR="004A165D" w:rsidRPr="004A165D" w:rsidRDefault="00FD7CE7" w:rsidP="004A165D">
      <w:pPr>
        <w:pBdr>
          <w:top w:val="single" w:sz="4" w:space="1" w:color="auto"/>
          <w:left w:val="single" w:sz="4" w:space="4" w:color="auto"/>
          <w:bottom w:val="single" w:sz="4" w:space="1" w:color="auto"/>
          <w:right w:val="single" w:sz="4" w:space="4" w:color="auto"/>
        </w:pBdr>
        <w:tabs>
          <w:tab w:val="left" w:pos="142"/>
          <w:tab w:val="left" w:pos="284"/>
          <w:tab w:val="left" w:pos="567"/>
        </w:tabs>
        <w:ind w:right="65"/>
        <w:jc w:val="both"/>
        <w:rPr>
          <w:rFonts w:ascii="Arial" w:eastAsia="Calibri" w:hAnsi="Arial" w:cs="Arial"/>
          <w:b/>
          <w:bCs/>
          <w:spacing w:val="-4"/>
          <w:sz w:val="24"/>
          <w:szCs w:val="24"/>
          <w:lang w:eastAsia="nl-NL"/>
        </w:rPr>
      </w:pPr>
      <w:r w:rsidRPr="004A165D">
        <w:rPr>
          <w:rFonts w:ascii="Arial" w:eastAsia="Calibri" w:hAnsi="Arial" w:cs="Arial"/>
          <w:b/>
          <w:spacing w:val="-6"/>
          <w:sz w:val="24"/>
          <w:szCs w:val="24"/>
          <w:lang w:eastAsia="nl-NL"/>
        </w:rPr>
        <w:t>UTRECHT</w:t>
      </w:r>
      <w:r w:rsidRPr="004A165D">
        <w:rPr>
          <w:rFonts w:ascii="Arial" w:eastAsia="Calibri" w:hAnsi="Arial" w:cs="Arial"/>
          <w:bCs/>
          <w:spacing w:val="-6"/>
          <w:sz w:val="24"/>
          <w:szCs w:val="24"/>
          <w:lang w:eastAsia="nl-NL"/>
        </w:rPr>
        <w:t xml:space="preserve"> – Het aantal kinderen in de jeugdzorg is hoog, terwijl de Nederlandse jeugd wel gelukkig is. Die stijging is niet nieuw, legt Tom van Yperen, expert Jeugdstelsel bij het Nederlands Jeugdinstituut uit.</w:t>
      </w:r>
    </w:p>
    <w:p w14:paraId="78A57B8C" w14:textId="77777777" w:rsidR="004A165D" w:rsidRPr="004A165D" w:rsidRDefault="00FD7CE7" w:rsidP="004A165D">
      <w:pPr>
        <w:pBdr>
          <w:top w:val="single" w:sz="4" w:space="1" w:color="auto"/>
          <w:left w:val="single" w:sz="4" w:space="4" w:color="auto"/>
          <w:bottom w:val="single" w:sz="4" w:space="1" w:color="auto"/>
          <w:right w:val="single" w:sz="4" w:space="4" w:color="auto"/>
        </w:pBdr>
        <w:tabs>
          <w:tab w:val="left" w:pos="142"/>
          <w:tab w:val="left" w:pos="284"/>
          <w:tab w:val="left" w:pos="567"/>
        </w:tabs>
        <w:ind w:right="65"/>
        <w:jc w:val="both"/>
        <w:rPr>
          <w:rFonts w:ascii="Arial" w:eastAsia="Calibri" w:hAnsi="Arial" w:cs="Arial"/>
          <w:b/>
          <w:bCs/>
          <w:spacing w:val="-4"/>
          <w:sz w:val="24"/>
          <w:szCs w:val="24"/>
          <w:lang w:eastAsia="nl-NL"/>
        </w:rPr>
      </w:pPr>
      <w:r w:rsidRPr="004A165D">
        <w:rPr>
          <w:rFonts w:ascii="Arial" w:eastAsia="Calibri" w:hAnsi="Arial" w:cs="Arial"/>
          <w:bCs/>
          <w:spacing w:val="-6"/>
          <w:sz w:val="24"/>
          <w:szCs w:val="24"/>
          <w:lang w:eastAsia="nl-NL"/>
        </w:rPr>
        <w:t>“Een van die oorzaken lijkt te liggen bij het opgroeien en opvoeden van kinderen. Zo is er een groter aantal eenoudergezinnen en scheidingen. Daarnaast ervaren jongeren en kinderen veel prestatiedruk rondom hun schoolwerk en studie. Toch heeft de jeugd het niet zo veel slechter. Onze opvoedstijl is met de jaren veranderd naar een meer democratische versie, waarin met kinderen wordt gepraat en overlegd. Dat maakt dat veel kinderen ook heel tevreden zijn met hun thuissituatie.”</w:t>
      </w:r>
    </w:p>
    <w:p w14:paraId="4345CE71" w14:textId="7C950361" w:rsidR="00CC4B25" w:rsidRPr="004404EC" w:rsidRDefault="00FD7CE7" w:rsidP="004404EC">
      <w:pPr>
        <w:pBdr>
          <w:top w:val="single" w:sz="4" w:space="1" w:color="auto"/>
          <w:left w:val="single" w:sz="4" w:space="4" w:color="auto"/>
          <w:bottom w:val="single" w:sz="4" w:space="1" w:color="auto"/>
          <w:right w:val="single" w:sz="4" w:space="4" w:color="auto"/>
        </w:pBdr>
        <w:tabs>
          <w:tab w:val="left" w:pos="142"/>
          <w:tab w:val="left" w:pos="284"/>
          <w:tab w:val="left" w:pos="567"/>
        </w:tabs>
        <w:ind w:right="65"/>
        <w:jc w:val="both"/>
        <w:rPr>
          <w:rFonts w:ascii="Arial" w:eastAsia="Calibri" w:hAnsi="Arial" w:cs="Arial"/>
          <w:b/>
          <w:bCs/>
          <w:spacing w:val="-4"/>
          <w:sz w:val="24"/>
          <w:szCs w:val="24"/>
          <w:lang w:eastAsia="nl-NL"/>
        </w:rPr>
      </w:pPr>
      <w:r w:rsidRPr="004A165D">
        <w:rPr>
          <w:rFonts w:ascii="Arial" w:eastAsia="Calibri" w:hAnsi="Arial" w:cs="Arial"/>
          <w:bCs/>
          <w:spacing w:val="-6"/>
          <w:sz w:val="24"/>
          <w:szCs w:val="24"/>
          <w:lang w:eastAsia="nl-NL"/>
        </w:rPr>
        <w:t>Opvoeden is een kwestie van leren, met vallen en opstaan, wil Van Yperen benadrukken: “Schaam je niet als je vragen hebt en praat hier ook over met andere ouders. Die zijn vaak bereid om mee te denken of hulp te bieden.”</w:t>
      </w:r>
    </w:p>
    <w:p w14:paraId="5130456F" w14:textId="1350ED26" w:rsidR="00CA3EDF" w:rsidRPr="004A165D" w:rsidRDefault="00CA3EDF" w:rsidP="00CA3EDF">
      <w:pPr>
        <w:pStyle w:val="Lijstalinea"/>
        <w:widowControl/>
        <w:numPr>
          <w:ilvl w:val="0"/>
          <w:numId w:val="1"/>
        </w:numPr>
        <w:suppressAutoHyphens w:val="0"/>
        <w:spacing w:line="260" w:lineRule="atLeast"/>
        <w:ind w:right="284"/>
        <w:rPr>
          <w:rFonts w:ascii="Arial" w:hAnsi="Arial" w:cs="Arial"/>
          <w:b/>
          <w:bCs/>
          <w:szCs w:val="24"/>
          <w:lang w:val="x-none" w:eastAsia="en-US" w:bidi="ar-SA"/>
        </w:rPr>
      </w:pPr>
      <w:r w:rsidRPr="004A165D">
        <w:rPr>
          <w:rFonts w:ascii="Arial" w:hAnsi="Arial" w:cs="Arial"/>
          <w:b/>
          <w:bCs/>
          <w:kern w:val="0"/>
          <w:szCs w:val="24"/>
          <w:lang w:eastAsia="en-US" w:bidi="ar-SA"/>
        </w:rPr>
        <w:t>Is het gezin een voorbeeld van een socialiserende institutie? Leg je antwoord uit.</w:t>
      </w:r>
    </w:p>
    <w:p w14:paraId="7C594149" w14:textId="5C89F04A" w:rsidR="00CA3EDF" w:rsidRPr="00590AD6" w:rsidRDefault="00CA3EDF" w:rsidP="00590AD6">
      <w:pPr>
        <w:pStyle w:val="Lijstalinea"/>
        <w:widowControl/>
        <w:numPr>
          <w:ilvl w:val="0"/>
          <w:numId w:val="1"/>
        </w:numPr>
        <w:suppressAutoHyphens w:val="0"/>
        <w:spacing w:line="260" w:lineRule="atLeast"/>
        <w:ind w:right="284"/>
        <w:rPr>
          <w:rFonts w:ascii="Arial" w:hAnsi="Arial" w:cs="Arial"/>
          <w:b/>
          <w:bCs/>
          <w:kern w:val="0"/>
          <w:szCs w:val="24"/>
          <w:lang w:eastAsia="en-US" w:bidi="ar-SA"/>
        </w:rPr>
      </w:pPr>
      <w:r w:rsidRPr="004A165D">
        <w:rPr>
          <w:rFonts w:ascii="Arial" w:hAnsi="Arial" w:cs="Arial"/>
          <w:b/>
          <w:bCs/>
          <w:kern w:val="0"/>
          <w:szCs w:val="24"/>
          <w:lang w:eastAsia="en-US" w:bidi="ar-SA"/>
        </w:rPr>
        <w:t xml:space="preserve">Lees de laatste alinea. Past deze opmerking van </w:t>
      </w:r>
      <w:proofErr w:type="spellStart"/>
      <w:r w:rsidRPr="004A165D">
        <w:rPr>
          <w:rFonts w:ascii="Arial" w:hAnsi="Arial" w:cs="Arial"/>
          <w:b/>
          <w:bCs/>
          <w:kern w:val="0"/>
          <w:szCs w:val="24"/>
          <w:lang w:eastAsia="en-US" w:bidi="ar-SA"/>
        </w:rPr>
        <w:t>Van</w:t>
      </w:r>
      <w:proofErr w:type="spellEnd"/>
      <w:r w:rsidRPr="004A165D">
        <w:rPr>
          <w:rFonts w:ascii="Arial" w:hAnsi="Arial" w:cs="Arial"/>
          <w:b/>
          <w:bCs/>
          <w:kern w:val="0"/>
          <w:szCs w:val="24"/>
          <w:lang w:eastAsia="en-US" w:bidi="ar-SA"/>
        </w:rPr>
        <w:t xml:space="preserve"> Yperen bij een individualistische of collectivistische cultuur? Leg je antwoord uit. (2p)</w:t>
      </w:r>
    </w:p>
    <w:p w14:paraId="316D1CEA" w14:textId="7A710999" w:rsidR="00CA3EDF" w:rsidRPr="004A165D" w:rsidRDefault="00CA3EDF" w:rsidP="00CA3EDF">
      <w:pPr>
        <w:pStyle w:val="Lijstalinea"/>
        <w:widowControl/>
        <w:numPr>
          <w:ilvl w:val="0"/>
          <w:numId w:val="1"/>
        </w:numPr>
        <w:suppressAutoHyphens w:val="0"/>
        <w:spacing w:line="260" w:lineRule="atLeast"/>
        <w:ind w:right="284"/>
        <w:rPr>
          <w:rFonts w:ascii="Arial" w:hAnsi="Arial" w:cs="Arial"/>
          <w:b/>
          <w:bCs/>
          <w:kern w:val="0"/>
          <w:szCs w:val="24"/>
          <w:lang w:eastAsia="en-US" w:bidi="ar-SA"/>
        </w:rPr>
      </w:pPr>
      <w:r w:rsidRPr="004A165D">
        <w:rPr>
          <w:rFonts w:ascii="Arial" w:hAnsi="Arial" w:cs="Arial"/>
          <w:b/>
          <w:bCs/>
          <w:kern w:val="0"/>
          <w:szCs w:val="24"/>
          <w:lang w:eastAsia="en-US" w:bidi="ar-SA"/>
        </w:rPr>
        <w:t>Welke nadelen van individualisme herken je in de bron? Licht je antwoord toe. (2p)</w:t>
      </w:r>
    </w:p>
    <w:p w14:paraId="41FB0EC1" w14:textId="787FAE21" w:rsidR="00CA3EDF" w:rsidRPr="004A165D" w:rsidRDefault="00CA3EDF" w:rsidP="00CA3EDF">
      <w:pPr>
        <w:pStyle w:val="Lijstalinea"/>
        <w:numPr>
          <w:ilvl w:val="0"/>
          <w:numId w:val="1"/>
        </w:numPr>
        <w:rPr>
          <w:rFonts w:ascii="Arial" w:hAnsi="Arial" w:cs="Arial"/>
          <w:b/>
          <w:bCs/>
          <w:kern w:val="0"/>
          <w:szCs w:val="24"/>
          <w:lang w:eastAsia="en-US" w:bidi="ar-SA"/>
        </w:rPr>
      </w:pPr>
      <w:r w:rsidRPr="004A165D">
        <w:rPr>
          <w:rFonts w:ascii="Arial" w:hAnsi="Arial" w:cs="Arial"/>
          <w:b/>
          <w:bCs/>
          <w:kern w:val="0"/>
          <w:szCs w:val="24"/>
          <w:lang w:eastAsia="en-US" w:bidi="ar-SA"/>
        </w:rPr>
        <w:t xml:space="preserve">Uit welke zin in de bron blijkt dat culturen kunnen veranderen? (1p) </w:t>
      </w:r>
    </w:p>
    <w:p w14:paraId="3343380D" w14:textId="275F381A" w:rsidR="004A165D" w:rsidRDefault="00C93BAE" w:rsidP="00CA3EDF">
      <w:pPr>
        <w:rPr>
          <w:rFonts w:ascii="Arial" w:hAnsi="Arial" w:cs="Arial"/>
          <w:sz w:val="24"/>
          <w:szCs w:val="24"/>
        </w:rPr>
      </w:pPr>
      <w:r w:rsidRPr="004A165D">
        <w:rPr>
          <w:rFonts w:ascii="Arial" w:hAnsi="Arial" w:cs="Arial"/>
          <w:sz w:val="24"/>
          <w:szCs w:val="24"/>
        </w:rPr>
        <w:t xml:space="preserve">          </w:t>
      </w:r>
    </w:p>
    <w:p w14:paraId="3710E05F" w14:textId="73BD7317" w:rsidR="008A7E37" w:rsidRPr="004A165D" w:rsidRDefault="00637B26" w:rsidP="004404EC">
      <w:pPr>
        <w:spacing w:after="0" w:line="240" w:lineRule="auto"/>
        <w:rPr>
          <w:rFonts w:ascii="Arial" w:hAnsi="Arial" w:cs="Arial"/>
          <w:b/>
          <w:bCs/>
          <w:sz w:val="24"/>
          <w:szCs w:val="24"/>
        </w:rPr>
      </w:pPr>
      <w:r w:rsidRPr="004A165D">
        <w:rPr>
          <w:rFonts w:ascii="Arial" w:hAnsi="Arial" w:cs="Arial"/>
          <w:b/>
          <w:bCs/>
          <w:sz w:val="24"/>
          <w:szCs w:val="24"/>
        </w:rPr>
        <w:t>V</w:t>
      </w:r>
      <w:r w:rsidR="004A165D" w:rsidRPr="004A165D">
        <w:rPr>
          <w:rFonts w:ascii="Arial" w:hAnsi="Arial" w:cs="Arial"/>
          <w:b/>
          <w:bCs/>
          <w:sz w:val="24"/>
          <w:szCs w:val="24"/>
        </w:rPr>
        <w:t>raag 2</w:t>
      </w:r>
    </w:p>
    <w:p w14:paraId="31A1CF4C" w14:textId="49597172" w:rsidR="00637B26" w:rsidRPr="004A165D" w:rsidRDefault="00637B26" w:rsidP="004404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4A165D">
        <w:rPr>
          <w:rStyle w:val="eop"/>
          <w:rFonts w:ascii="Arial" w:hAnsi="Arial" w:cs="Arial"/>
          <w:color w:val="000000"/>
        </w:rPr>
        <w:t> </w:t>
      </w:r>
      <w:r w:rsidRPr="004A165D">
        <w:rPr>
          <w:rStyle w:val="normaltextrun"/>
          <w:rFonts w:ascii="Arial" w:hAnsi="Arial" w:cs="Arial"/>
          <w:color w:val="000000"/>
        </w:rPr>
        <w:t>Veel jongeren zijn de afgelopen jaren in de Wajong beland. Als er niets verandert is de kans groot dat zij tot hun pensioen van een uitkering afhankelijk zijn.</w:t>
      </w:r>
      <w:r w:rsidRPr="004A165D">
        <w:rPr>
          <w:rStyle w:val="eop"/>
          <w:rFonts w:ascii="Arial" w:hAnsi="Arial" w:cs="Arial"/>
          <w:color w:val="000000"/>
        </w:rPr>
        <w:t> </w:t>
      </w:r>
    </w:p>
    <w:p w14:paraId="279A51BB" w14:textId="52A0A535" w:rsidR="00637B26" w:rsidRPr="004A165D" w:rsidRDefault="00637B26" w:rsidP="004404E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sidRPr="004A165D">
        <w:rPr>
          <w:rStyle w:val="normaltextrun"/>
          <w:rFonts w:ascii="Arial" w:hAnsi="Arial" w:cs="Arial"/>
          <w:color w:val="000000"/>
        </w:rPr>
        <w:t>Om dit te voorkomen wi</w:t>
      </w:r>
      <w:r w:rsidR="00CA4561" w:rsidRPr="004A165D">
        <w:rPr>
          <w:rStyle w:val="normaltextrun"/>
          <w:rFonts w:ascii="Arial" w:hAnsi="Arial" w:cs="Arial"/>
          <w:color w:val="000000"/>
        </w:rPr>
        <w:t>l</w:t>
      </w:r>
      <w:r w:rsidRPr="004A165D">
        <w:rPr>
          <w:rStyle w:val="normaltextrun"/>
          <w:rFonts w:ascii="Arial" w:hAnsi="Arial" w:cs="Arial"/>
          <w:color w:val="000000"/>
        </w:rPr>
        <w:t>len wij dat deze groep periodiek wordt herkeurd zodat zij – indien mogelijk – snel weer aan de slag kunnen. Jongeren waarvan duidelijk is dat zij nooit een normale baan kunnen hebben zijn hiervan uiteraard uitgezonderd, daarom krijgen alleen volledig duurzaam arbeidsongeschikte mensen toegang tot de regeling.</w:t>
      </w:r>
      <w:r w:rsidRPr="004A165D">
        <w:rPr>
          <w:rStyle w:val="eop"/>
          <w:rFonts w:ascii="Arial" w:hAnsi="Arial" w:cs="Arial"/>
          <w:color w:val="000000"/>
        </w:rPr>
        <w:t> </w:t>
      </w:r>
    </w:p>
    <w:p w14:paraId="0E9BD2B7" w14:textId="0D1AA1C9" w:rsidR="00637B26" w:rsidRPr="004A165D" w:rsidRDefault="00637B26" w:rsidP="004404EC">
      <w:pPr>
        <w:pStyle w:val="paragraph"/>
        <w:spacing w:before="0" w:beforeAutospacing="0" w:after="0" w:afterAutospacing="0"/>
        <w:textAlignment w:val="baseline"/>
        <w:rPr>
          <w:rFonts w:ascii="Arial" w:hAnsi="Arial" w:cs="Arial"/>
        </w:rPr>
      </w:pPr>
      <w:r w:rsidRPr="004A165D">
        <w:rPr>
          <w:rStyle w:val="eop"/>
          <w:rFonts w:ascii="Arial" w:hAnsi="Arial" w:cs="Arial"/>
          <w:color w:val="000000"/>
        </w:rPr>
        <w:t> </w:t>
      </w:r>
    </w:p>
    <w:p w14:paraId="0AEF7473" w14:textId="171B70EF" w:rsidR="00637B26" w:rsidRPr="004A165D" w:rsidRDefault="00637B26" w:rsidP="004404EC">
      <w:pPr>
        <w:pStyle w:val="paragraph"/>
        <w:spacing w:before="0" w:beforeAutospacing="0" w:after="0" w:afterAutospacing="0"/>
        <w:textAlignment w:val="baseline"/>
        <w:rPr>
          <w:rFonts w:ascii="Arial" w:hAnsi="Arial" w:cs="Arial"/>
        </w:rPr>
      </w:pPr>
      <w:r w:rsidRPr="004A165D">
        <w:rPr>
          <w:rStyle w:val="normaltextrun"/>
          <w:rFonts w:ascii="Arial" w:hAnsi="Arial" w:cs="Arial"/>
        </w:rPr>
        <w:t>2.A.  Tot welke politieke stroming (ook wel: ‘politieke visie’)  behoort het </w:t>
      </w:r>
      <w:r w:rsidRPr="004A165D">
        <w:rPr>
          <w:rStyle w:val="eop"/>
          <w:rFonts w:ascii="Arial" w:hAnsi="Arial" w:cs="Arial"/>
        </w:rPr>
        <w:t> </w:t>
      </w:r>
    </w:p>
    <w:p w14:paraId="5403C061" w14:textId="29200077" w:rsidR="00EC2D2D" w:rsidRPr="004A165D" w:rsidRDefault="00637B26" w:rsidP="004404EC">
      <w:pPr>
        <w:pStyle w:val="paragraph"/>
        <w:spacing w:before="0" w:beforeAutospacing="0" w:after="0" w:afterAutospacing="0"/>
        <w:textAlignment w:val="baseline"/>
        <w:rPr>
          <w:rStyle w:val="normaltextrun"/>
          <w:rFonts w:ascii="Arial" w:hAnsi="Arial" w:cs="Arial"/>
        </w:rPr>
      </w:pPr>
      <w:r w:rsidRPr="004A165D">
        <w:rPr>
          <w:rStyle w:val="normaltextrun"/>
          <w:rFonts w:ascii="Arial" w:hAnsi="Arial" w:cs="Arial"/>
        </w:rPr>
        <w:t>             bovenstaande standpunt? </w:t>
      </w:r>
      <w:r w:rsidR="004A165D">
        <w:rPr>
          <w:rStyle w:val="normaltextrun"/>
          <w:rFonts w:ascii="Arial" w:hAnsi="Arial" w:cs="Arial"/>
        </w:rPr>
        <w:t xml:space="preserve"> (1p)</w:t>
      </w:r>
    </w:p>
    <w:p w14:paraId="5AED86CB" w14:textId="0A56DE6F" w:rsidR="00637B26" w:rsidRPr="004A165D" w:rsidRDefault="00637B26" w:rsidP="004404EC">
      <w:pPr>
        <w:pStyle w:val="paragraph"/>
        <w:spacing w:before="0" w:beforeAutospacing="0" w:after="0" w:afterAutospacing="0"/>
        <w:textAlignment w:val="baseline"/>
        <w:rPr>
          <w:rFonts w:ascii="Arial" w:hAnsi="Arial" w:cs="Arial"/>
        </w:rPr>
      </w:pPr>
    </w:p>
    <w:p w14:paraId="23FDCB34" w14:textId="55CC1BF4" w:rsidR="00637B26" w:rsidRPr="004A165D" w:rsidRDefault="00637B26" w:rsidP="004404EC">
      <w:pPr>
        <w:pStyle w:val="paragraph"/>
        <w:spacing w:before="0" w:beforeAutospacing="0" w:after="0" w:afterAutospacing="0"/>
        <w:textAlignment w:val="baseline"/>
        <w:rPr>
          <w:rFonts w:ascii="Arial" w:hAnsi="Arial" w:cs="Arial"/>
        </w:rPr>
      </w:pPr>
      <w:r w:rsidRPr="004A165D">
        <w:rPr>
          <w:rStyle w:val="eop"/>
          <w:rFonts w:ascii="Arial" w:hAnsi="Arial" w:cs="Arial"/>
        </w:rPr>
        <w:t xml:space="preserve">2.B. </w:t>
      </w:r>
      <w:r w:rsidRPr="004A165D">
        <w:rPr>
          <w:rStyle w:val="normaltextrun"/>
          <w:rFonts w:ascii="Arial" w:hAnsi="Arial" w:cs="Arial"/>
        </w:rPr>
        <w:t xml:space="preserve"> Welk uitgangspunt/ principe van de betreffende politieke stroming (‘politieke </w:t>
      </w:r>
      <w:r w:rsidRPr="004A165D">
        <w:rPr>
          <w:rStyle w:val="eop"/>
          <w:rFonts w:ascii="Arial" w:hAnsi="Arial" w:cs="Arial"/>
        </w:rPr>
        <w:t> </w:t>
      </w:r>
    </w:p>
    <w:p w14:paraId="5A695BDC" w14:textId="02E7D9A6" w:rsidR="00637B26" w:rsidRPr="004A165D" w:rsidRDefault="00637B26" w:rsidP="004404EC">
      <w:pPr>
        <w:pStyle w:val="paragraph"/>
        <w:spacing w:before="0" w:beforeAutospacing="0" w:after="0" w:afterAutospacing="0"/>
        <w:textAlignment w:val="baseline"/>
        <w:rPr>
          <w:rFonts w:ascii="Arial" w:hAnsi="Arial" w:cs="Arial"/>
        </w:rPr>
      </w:pPr>
      <w:r w:rsidRPr="004A165D">
        <w:rPr>
          <w:rStyle w:val="normaltextrun"/>
          <w:rFonts w:ascii="Arial" w:hAnsi="Arial" w:cs="Arial"/>
        </w:rPr>
        <w:t>         visie’) herken je in het  bovenstaande standpunt? Leg tevens uit wat het </w:t>
      </w:r>
      <w:r w:rsidRPr="004A165D">
        <w:rPr>
          <w:rStyle w:val="eop"/>
          <w:rFonts w:ascii="Arial" w:hAnsi="Arial" w:cs="Arial"/>
        </w:rPr>
        <w:t> </w:t>
      </w:r>
    </w:p>
    <w:p w14:paraId="16F5FC30" w14:textId="43E79EEF" w:rsidR="00637B26" w:rsidRPr="004A165D" w:rsidRDefault="00637B26" w:rsidP="004404EC">
      <w:pPr>
        <w:pStyle w:val="paragraph"/>
        <w:spacing w:before="0" w:beforeAutospacing="0" w:after="0" w:afterAutospacing="0"/>
        <w:textAlignment w:val="baseline"/>
        <w:rPr>
          <w:rFonts w:ascii="Arial" w:hAnsi="Arial" w:cs="Arial"/>
        </w:rPr>
      </w:pPr>
      <w:r w:rsidRPr="004A165D">
        <w:rPr>
          <w:rStyle w:val="normaltextrun"/>
          <w:rFonts w:ascii="Arial" w:hAnsi="Arial" w:cs="Arial"/>
        </w:rPr>
        <w:t>        verband is tussen het standpunt uit de bron en het door jou genoemde </w:t>
      </w:r>
      <w:r w:rsidRPr="004A165D">
        <w:rPr>
          <w:rStyle w:val="eop"/>
          <w:rFonts w:ascii="Arial" w:hAnsi="Arial" w:cs="Arial"/>
        </w:rPr>
        <w:t> </w:t>
      </w:r>
    </w:p>
    <w:p w14:paraId="75D87B2D" w14:textId="6FEA8E99" w:rsidR="00637B26" w:rsidRPr="004A165D" w:rsidRDefault="00637B26" w:rsidP="004404EC">
      <w:pPr>
        <w:pStyle w:val="paragraph"/>
        <w:spacing w:before="0" w:beforeAutospacing="0" w:after="0" w:afterAutospacing="0"/>
        <w:textAlignment w:val="baseline"/>
        <w:rPr>
          <w:rStyle w:val="normaltextrun"/>
          <w:rFonts w:ascii="Arial" w:hAnsi="Arial" w:cs="Arial"/>
        </w:rPr>
      </w:pPr>
      <w:r w:rsidRPr="004A165D">
        <w:rPr>
          <w:rStyle w:val="normaltextrun"/>
          <w:rFonts w:ascii="Arial" w:hAnsi="Arial" w:cs="Arial"/>
        </w:rPr>
        <w:t>        uitgangspunt/ principe van vraag</w:t>
      </w:r>
      <w:r w:rsidR="001F0187" w:rsidRPr="004A165D">
        <w:rPr>
          <w:rStyle w:val="normaltextrun"/>
          <w:rFonts w:ascii="Arial" w:hAnsi="Arial" w:cs="Arial"/>
        </w:rPr>
        <w:t xml:space="preserve"> 2a. </w:t>
      </w:r>
      <w:r w:rsidR="00F93E9D">
        <w:rPr>
          <w:rStyle w:val="normaltextrun"/>
          <w:rFonts w:ascii="Arial" w:hAnsi="Arial" w:cs="Arial"/>
        </w:rPr>
        <w:t>(2p)</w:t>
      </w:r>
    </w:p>
    <w:p w14:paraId="040F369F" w14:textId="22095AB5" w:rsidR="00637B26" w:rsidRPr="004A165D" w:rsidRDefault="00637B26" w:rsidP="004404EC">
      <w:pPr>
        <w:pStyle w:val="paragraph"/>
        <w:spacing w:before="0" w:beforeAutospacing="0" w:after="0" w:afterAutospacing="0"/>
        <w:textAlignment w:val="baseline"/>
        <w:rPr>
          <w:rFonts w:ascii="Arial" w:hAnsi="Arial" w:cs="Arial"/>
        </w:rPr>
      </w:pPr>
      <w:r w:rsidRPr="004A165D">
        <w:rPr>
          <w:rStyle w:val="eop"/>
          <w:rFonts w:ascii="Arial" w:hAnsi="Arial" w:cs="Arial"/>
        </w:rPr>
        <w:t> </w:t>
      </w:r>
    </w:p>
    <w:p w14:paraId="76059AF9" w14:textId="77777777" w:rsidR="008423BC" w:rsidRDefault="008423BC" w:rsidP="004404EC">
      <w:pPr>
        <w:spacing w:after="0" w:line="240" w:lineRule="auto"/>
        <w:rPr>
          <w:rFonts w:ascii="Arial" w:hAnsi="Arial" w:cs="Arial"/>
          <w:b/>
          <w:bCs/>
          <w:sz w:val="24"/>
          <w:szCs w:val="24"/>
        </w:rPr>
      </w:pPr>
    </w:p>
    <w:p w14:paraId="254017C5" w14:textId="77777777" w:rsidR="008423BC" w:rsidRDefault="008423BC" w:rsidP="004404EC">
      <w:pPr>
        <w:spacing w:after="0" w:line="240" w:lineRule="auto"/>
        <w:rPr>
          <w:rFonts w:ascii="Arial" w:hAnsi="Arial" w:cs="Arial"/>
          <w:b/>
          <w:bCs/>
          <w:sz w:val="24"/>
          <w:szCs w:val="24"/>
        </w:rPr>
      </w:pPr>
    </w:p>
    <w:p w14:paraId="7A10BA2B" w14:textId="77777777" w:rsidR="008423BC" w:rsidRDefault="008423BC" w:rsidP="004404EC">
      <w:pPr>
        <w:spacing w:after="0" w:line="240" w:lineRule="auto"/>
        <w:rPr>
          <w:rFonts w:ascii="Arial" w:hAnsi="Arial" w:cs="Arial"/>
          <w:b/>
          <w:bCs/>
          <w:sz w:val="24"/>
          <w:szCs w:val="24"/>
        </w:rPr>
      </w:pPr>
    </w:p>
    <w:p w14:paraId="4B6ADC55" w14:textId="77777777" w:rsidR="008423BC" w:rsidRDefault="008423BC" w:rsidP="004404EC">
      <w:pPr>
        <w:spacing w:after="0" w:line="240" w:lineRule="auto"/>
        <w:rPr>
          <w:rFonts w:ascii="Arial" w:hAnsi="Arial" w:cs="Arial"/>
          <w:b/>
          <w:bCs/>
          <w:sz w:val="24"/>
          <w:szCs w:val="24"/>
        </w:rPr>
      </w:pPr>
    </w:p>
    <w:p w14:paraId="7E3BA7D3" w14:textId="77777777" w:rsidR="008423BC" w:rsidRDefault="008423BC" w:rsidP="004404EC">
      <w:pPr>
        <w:spacing w:after="0" w:line="240" w:lineRule="auto"/>
        <w:rPr>
          <w:rFonts w:ascii="Arial" w:hAnsi="Arial" w:cs="Arial"/>
          <w:b/>
          <w:bCs/>
          <w:sz w:val="24"/>
          <w:szCs w:val="24"/>
        </w:rPr>
      </w:pPr>
    </w:p>
    <w:p w14:paraId="20E115DB" w14:textId="5D937D52" w:rsidR="0039356B" w:rsidRPr="00F93E9D" w:rsidRDefault="00CA3EDF" w:rsidP="004404EC">
      <w:pPr>
        <w:spacing w:after="0" w:line="240" w:lineRule="auto"/>
        <w:rPr>
          <w:rFonts w:ascii="Arial" w:hAnsi="Arial" w:cs="Arial"/>
          <w:b/>
          <w:bCs/>
          <w:sz w:val="24"/>
          <w:szCs w:val="24"/>
        </w:rPr>
      </w:pPr>
      <w:r w:rsidRPr="00F93E9D">
        <w:rPr>
          <w:rFonts w:ascii="Arial" w:hAnsi="Arial" w:cs="Arial"/>
          <w:b/>
          <w:bCs/>
          <w:sz w:val="24"/>
          <w:szCs w:val="24"/>
        </w:rPr>
        <w:t xml:space="preserve">Vraag </w:t>
      </w:r>
      <w:r w:rsidR="00F93E9D" w:rsidRPr="00F93E9D">
        <w:rPr>
          <w:rFonts w:ascii="Arial" w:hAnsi="Arial" w:cs="Arial"/>
          <w:b/>
          <w:bCs/>
          <w:sz w:val="24"/>
          <w:szCs w:val="24"/>
        </w:rPr>
        <w:t>3</w:t>
      </w:r>
    </w:p>
    <w:p w14:paraId="6F676688" w14:textId="77777777" w:rsidR="0039356B" w:rsidRPr="004A165D" w:rsidRDefault="0039356B" w:rsidP="004404EC">
      <w:pPr>
        <w:pStyle w:val="Kop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000000"/>
          <w:sz w:val="24"/>
          <w:szCs w:val="24"/>
        </w:rPr>
      </w:pPr>
      <w:r w:rsidRPr="004A165D">
        <w:rPr>
          <w:rFonts w:ascii="Arial" w:hAnsi="Arial" w:cs="Arial"/>
          <w:color w:val="000000"/>
          <w:sz w:val="24"/>
          <w:szCs w:val="24"/>
        </w:rPr>
        <w:t>Meer kans op werk met een arbeidsbeperking door verruiming regels</w:t>
      </w:r>
    </w:p>
    <w:p w14:paraId="6CD564BE" w14:textId="77777777" w:rsidR="0039356B" w:rsidRPr="004A165D" w:rsidRDefault="0039356B" w:rsidP="004404EC">
      <w:pPr>
        <w:pStyle w:val="Datum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777777"/>
        </w:rPr>
      </w:pPr>
      <w:r w:rsidRPr="004A165D">
        <w:rPr>
          <w:rFonts w:ascii="Arial" w:hAnsi="Arial" w:cs="Arial"/>
          <w:color w:val="777777"/>
        </w:rPr>
        <w:t>01-02-2021</w:t>
      </w:r>
    </w:p>
    <w:p w14:paraId="325327D5" w14:textId="2127808A" w:rsidR="000B1F3D" w:rsidRPr="004A165D" w:rsidRDefault="0039356B" w:rsidP="004404EC">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D1D1C"/>
        </w:rPr>
      </w:pPr>
      <w:r w:rsidRPr="004A165D">
        <w:rPr>
          <w:rFonts w:ascii="Arial" w:hAnsi="Arial" w:cs="Arial"/>
          <w:color w:val="1D1D1C"/>
        </w:rPr>
        <w:t>Utrecht verlaagt de drempel naar werk voor inwoners uit de bijstand met een sociale, lichamelijke, verstandelijke of psychische beperking. Het minimaal aantal uur dat iemand aan de slag moet voor</w:t>
      </w:r>
      <w:r w:rsidRPr="004A165D">
        <w:rPr>
          <w:rFonts w:ascii="Arial" w:hAnsi="Arial" w:cs="Arial"/>
          <w:b/>
          <w:bCs/>
          <w:color w:val="1D1D1C"/>
        </w:rPr>
        <w:t xml:space="preserve"> loonkostensubsidie</w:t>
      </w:r>
      <w:r w:rsidRPr="004A165D">
        <w:rPr>
          <w:rFonts w:ascii="Arial" w:hAnsi="Arial" w:cs="Arial"/>
          <w:color w:val="1D1D1C"/>
        </w:rPr>
        <w:t xml:space="preserve"> wordt verlaagd van 20 naar 16 uur. Deze wijziging maakt het voor Utrechtse werkgevers en werkzoekenden laagdrempeliger om aan de slag te gaan.</w:t>
      </w:r>
    </w:p>
    <w:p w14:paraId="38572007" w14:textId="027972F4" w:rsidR="0039356B" w:rsidRPr="004A165D" w:rsidRDefault="0039356B" w:rsidP="004404EC">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D1D1C"/>
        </w:rPr>
      </w:pPr>
      <w:r w:rsidRPr="004A165D">
        <w:rPr>
          <w:rFonts w:ascii="Arial" w:hAnsi="Arial" w:cs="Arial"/>
          <w:color w:val="1D1D1C"/>
        </w:rPr>
        <w:t>Wethouder</w:t>
      </w:r>
      <w:r w:rsidR="00C47130" w:rsidRPr="004A165D">
        <w:rPr>
          <w:rFonts w:ascii="Arial" w:hAnsi="Arial" w:cs="Arial"/>
          <w:color w:val="1D1D1C"/>
        </w:rPr>
        <w:t xml:space="preserve"> </w:t>
      </w:r>
      <w:r w:rsidRPr="004A165D">
        <w:rPr>
          <w:rFonts w:ascii="Arial" w:hAnsi="Arial" w:cs="Arial"/>
          <w:color w:val="1D1D1C"/>
        </w:rPr>
        <w:t>Linda Voortman: “De gevolgen van het coronavirus hebben een enorme impact voor werkzoekende Utrechters. Niet alleen vinden mensen uit de bijstand nu minder snel een baan, ook stroomt er een hele nieuwe groep in de bijstand. Het verlagen van de drempel voor de loonkostensubsidie helpt kwetsbare groepen werkzoekenden de stap naar werk kleiner te maken”.  </w:t>
      </w:r>
    </w:p>
    <w:p w14:paraId="387570CE" w14:textId="77777777" w:rsidR="004404EC" w:rsidRDefault="004404EC" w:rsidP="004404EC">
      <w:pPr>
        <w:shd w:val="clear" w:color="auto" w:fill="FFFFFF"/>
        <w:spacing w:after="0" w:line="240" w:lineRule="auto"/>
        <w:rPr>
          <w:rFonts w:ascii="Arial" w:eastAsia="Times New Roman" w:hAnsi="Arial" w:cs="Arial"/>
          <w:color w:val="000000"/>
          <w:spacing w:val="-2"/>
          <w:sz w:val="24"/>
          <w:szCs w:val="24"/>
          <w:lang w:eastAsia="nl-NL"/>
        </w:rPr>
      </w:pPr>
    </w:p>
    <w:p w14:paraId="6DE55FFC" w14:textId="1D17E33E" w:rsidR="00285A55" w:rsidRPr="00590AD6" w:rsidRDefault="004E42E9" w:rsidP="004404EC">
      <w:pPr>
        <w:shd w:val="clear" w:color="auto" w:fill="FFFFFF"/>
        <w:spacing w:after="0" w:line="240" w:lineRule="auto"/>
        <w:rPr>
          <w:rFonts w:ascii="Arial" w:eastAsia="Times New Roman" w:hAnsi="Arial" w:cs="Arial"/>
          <w:color w:val="000000"/>
          <w:spacing w:val="-2"/>
          <w:sz w:val="24"/>
          <w:szCs w:val="24"/>
          <w:lang w:eastAsia="nl-NL"/>
        </w:rPr>
      </w:pPr>
      <w:r>
        <w:rPr>
          <w:rFonts w:ascii="Arial" w:eastAsia="Times New Roman" w:hAnsi="Arial" w:cs="Arial"/>
          <w:color w:val="000000"/>
          <w:spacing w:val="-2"/>
          <w:sz w:val="24"/>
          <w:szCs w:val="24"/>
          <w:lang w:eastAsia="nl-NL"/>
        </w:rPr>
        <w:t xml:space="preserve">Provincie Utrecht </w:t>
      </w:r>
      <w:r w:rsidR="00277D41">
        <w:rPr>
          <w:rFonts w:ascii="Arial" w:eastAsia="Times New Roman" w:hAnsi="Arial" w:cs="Arial"/>
          <w:color w:val="000000"/>
          <w:spacing w:val="-2"/>
          <w:sz w:val="24"/>
          <w:szCs w:val="24"/>
          <w:lang w:eastAsia="nl-NL"/>
        </w:rPr>
        <w:t>verruimt regels</w:t>
      </w:r>
      <w:r w:rsidR="00285A55" w:rsidRPr="004A165D">
        <w:rPr>
          <w:rFonts w:ascii="Arial" w:eastAsia="Times New Roman" w:hAnsi="Arial" w:cs="Arial"/>
          <w:color w:val="000000"/>
          <w:spacing w:val="-2"/>
          <w:sz w:val="24"/>
          <w:szCs w:val="24"/>
          <w:lang w:eastAsia="nl-NL"/>
        </w:rPr>
        <w:t xml:space="preserve"> voor banen voor mensen met arbeidsbeperking. </w:t>
      </w:r>
    </w:p>
    <w:p w14:paraId="62CDC035" w14:textId="59BED5B9" w:rsidR="00CA3EDF" w:rsidRPr="004A165D" w:rsidRDefault="00CA3EDF" w:rsidP="004404EC">
      <w:pPr>
        <w:pStyle w:val="Lijstalinea"/>
        <w:numPr>
          <w:ilvl w:val="0"/>
          <w:numId w:val="3"/>
        </w:numPr>
        <w:ind w:left="0"/>
        <w:rPr>
          <w:rFonts w:ascii="Arial" w:hAnsi="Arial" w:cs="Arial"/>
          <w:b/>
          <w:bCs/>
          <w:szCs w:val="24"/>
        </w:rPr>
      </w:pPr>
      <w:r w:rsidRPr="004A165D">
        <w:rPr>
          <w:rFonts w:ascii="Arial" w:hAnsi="Arial" w:cs="Arial"/>
          <w:b/>
          <w:bCs/>
          <w:szCs w:val="24"/>
        </w:rPr>
        <w:t xml:space="preserve">Noem twee sociaaldemocratische uitgangspunten die te herkennen </w:t>
      </w:r>
      <w:r w:rsidRPr="004A165D">
        <w:rPr>
          <w:rFonts w:ascii="Arial" w:hAnsi="Arial" w:cs="Arial"/>
          <w:b/>
          <w:bCs/>
          <w:szCs w:val="24"/>
        </w:rPr>
        <w:br/>
        <w:t xml:space="preserve">    zijn in bron 3. Leg ook uit waarin ze te herkennen zijn.</w:t>
      </w:r>
      <w:r w:rsidR="00FE1659" w:rsidRPr="004A165D">
        <w:rPr>
          <w:rFonts w:ascii="Arial" w:hAnsi="Arial" w:cs="Arial"/>
          <w:b/>
          <w:bCs/>
          <w:szCs w:val="24"/>
        </w:rPr>
        <w:t xml:space="preserve"> (4p)</w:t>
      </w:r>
    </w:p>
    <w:p w14:paraId="222862F1" w14:textId="77777777" w:rsidR="00CA3EDF" w:rsidRPr="004A165D" w:rsidRDefault="00CA3EDF" w:rsidP="004404EC">
      <w:pPr>
        <w:spacing w:after="0" w:line="240" w:lineRule="auto"/>
        <w:rPr>
          <w:rFonts w:ascii="Arial" w:hAnsi="Arial" w:cs="Arial"/>
          <w:sz w:val="24"/>
          <w:szCs w:val="24"/>
        </w:rPr>
      </w:pPr>
    </w:p>
    <w:p w14:paraId="02688687" w14:textId="1F008E3E" w:rsidR="00CA3EDF" w:rsidRPr="004A165D" w:rsidRDefault="00CA3EDF" w:rsidP="004404EC">
      <w:pPr>
        <w:spacing w:after="0" w:line="240" w:lineRule="auto"/>
        <w:rPr>
          <w:rFonts w:ascii="Arial" w:hAnsi="Arial" w:cs="Arial"/>
          <w:b/>
          <w:bCs/>
          <w:sz w:val="24"/>
          <w:szCs w:val="24"/>
        </w:rPr>
      </w:pPr>
      <w:r w:rsidRPr="004A165D">
        <w:rPr>
          <w:rFonts w:ascii="Arial" w:hAnsi="Arial" w:cs="Arial"/>
          <w:b/>
          <w:bCs/>
          <w:sz w:val="24"/>
          <w:szCs w:val="24"/>
        </w:rPr>
        <w:t xml:space="preserve">b). Leg uit dat loonkostensubsidie voor bedrijven uit bron </w:t>
      </w:r>
      <w:r w:rsidR="000C308D" w:rsidRPr="004A165D">
        <w:rPr>
          <w:rFonts w:ascii="Arial" w:hAnsi="Arial" w:cs="Arial"/>
          <w:b/>
          <w:bCs/>
          <w:sz w:val="24"/>
          <w:szCs w:val="24"/>
        </w:rPr>
        <w:t>2</w:t>
      </w:r>
      <w:r w:rsidRPr="004A165D">
        <w:rPr>
          <w:rFonts w:ascii="Arial" w:hAnsi="Arial" w:cs="Arial"/>
          <w:b/>
          <w:bCs/>
          <w:sz w:val="24"/>
          <w:szCs w:val="24"/>
        </w:rPr>
        <w:t xml:space="preserve"> uiteindelijk bedoeld is  om de Nederlandse verzorgingsstaat betaalbaar te houden.</w:t>
      </w:r>
      <w:r w:rsidR="00FE1659" w:rsidRPr="004A165D">
        <w:rPr>
          <w:rFonts w:ascii="Arial" w:hAnsi="Arial" w:cs="Arial"/>
          <w:b/>
          <w:bCs/>
          <w:sz w:val="24"/>
          <w:szCs w:val="24"/>
        </w:rPr>
        <w:t>(2p)</w:t>
      </w:r>
    </w:p>
    <w:p w14:paraId="0D074000" w14:textId="77777777" w:rsidR="004404EC" w:rsidRDefault="004404EC" w:rsidP="004404EC">
      <w:pPr>
        <w:spacing w:after="0" w:line="240" w:lineRule="auto"/>
        <w:rPr>
          <w:rFonts w:ascii="Arial" w:hAnsi="Arial" w:cs="Arial"/>
          <w:b/>
          <w:bCs/>
          <w:sz w:val="24"/>
          <w:szCs w:val="24"/>
        </w:rPr>
      </w:pPr>
    </w:p>
    <w:p w14:paraId="2B0D9901" w14:textId="0C7559EB" w:rsidR="00CA3EDF" w:rsidRPr="004A165D" w:rsidRDefault="00CA3EDF" w:rsidP="004404EC">
      <w:pPr>
        <w:spacing w:after="0" w:line="240" w:lineRule="auto"/>
        <w:rPr>
          <w:rFonts w:ascii="Arial" w:hAnsi="Arial" w:cs="Arial"/>
          <w:b/>
          <w:bCs/>
          <w:sz w:val="24"/>
          <w:szCs w:val="24"/>
        </w:rPr>
      </w:pPr>
      <w:r w:rsidRPr="004A165D">
        <w:rPr>
          <w:rFonts w:ascii="Arial" w:hAnsi="Arial" w:cs="Arial"/>
          <w:b/>
          <w:bCs/>
          <w:sz w:val="24"/>
          <w:szCs w:val="24"/>
        </w:rPr>
        <w:t xml:space="preserve">C. Noem (zonder bron </w:t>
      </w:r>
      <w:r w:rsidR="00803DF9" w:rsidRPr="004A165D">
        <w:rPr>
          <w:rFonts w:ascii="Arial" w:hAnsi="Arial" w:cs="Arial"/>
          <w:b/>
          <w:bCs/>
          <w:sz w:val="24"/>
          <w:szCs w:val="24"/>
        </w:rPr>
        <w:t>2</w:t>
      </w:r>
      <w:r w:rsidRPr="004A165D">
        <w:rPr>
          <w:rFonts w:ascii="Arial" w:hAnsi="Arial" w:cs="Arial"/>
          <w:b/>
          <w:bCs/>
          <w:sz w:val="24"/>
          <w:szCs w:val="24"/>
        </w:rPr>
        <w:t xml:space="preserve"> te gebruiken) twee andere maatregelen die de overheid kan nemen om de Nederlandse verzorgingsstaat betaalbaar te houden.  Geef bij beide maatregelen kort aan op welke wijze ze een bijdrage leveren aan de betaalbaarheid van de Nederlandse verzorgingsstaat.</w:t>
      </w:r>
      <w:r w:rsidR="00676507">
        <w:rPr>
          <w:rFonts w:ascii="Arial" w:hAnsi="Arial" w:cs="Arial"/>
          <w:b/>
          <w:bCs/>
          <w:sz w:val="24"/>
          <w:szCs w:val="24"/>
        </w:rPr>
        <w:t xml:space="preserve"> (4p)</w:t>
      </w:r>
    </w:p>
    <w:p w14:paraId="6F876A74" w14:textId="51A23F37" w:rsidR="008423BC" w:rsidRDefault="008423BC">
      <w:pPr>
        <w:rPr>
          <w:rFonts w:ascii="Arial" w:hAnsi="Arial" w:cs="Arial"/>
          <w:b/>
          <w:bCs/>
          <w:sz w:val="24"/>
          <w:szCs w:val="24"/>
        </w:rPr>
      </w:pPr>
      <w:r>
        <w:rPr>
          <w:rFonts w:ascii="Arial" w:hAnsi="Arial" w:cs="Arial"/>
          <w:b/>
          <w:bCs/>
          <w:sz w:val="24"/>
          <w:szCs w:val="24"/>
        </w:rPr>
        <w:br w:type="page"/>
      </w:r>
    </w:p>
    <w:p w14:paraId="585FFAAB" w14:textId="77777777" w:rsidR="00013164" w:rsidRDefault="00013164" w:rsidP="00CA3EDF">
      <w:pPr>
        <w:rPr>
          <w:rFonts w:ascii="Arial" w:hAnsi="Arial" w:cs="Arial"/>
          <w:b/>
          <w:bCs/>
          <w:sz w:val="24"/>
          <w:szCs w:val="24"/>
        </w:rPr>
      </w:pPr>
    </w:p>
    <w:p w14:paraId="1B6376BD" w14:textId="6FC293E2" w:rsidR="00CA3EDF" w:rsidRPr="004A165D" w:rsidRDefault="00FE1659" w:rsidP="00CA3EDF">
      <w:pPr>
        <w:rPr>
          <w:rFonts w:ascii="Arial" w:hAnsi="Arial" w:cs="Arial"/>
          <w:b/>
          <w:bCs/>
          <w:sz w:val="24"/>
          <w:szCs w:val="24"/>
        </w:rPr>
      </w:pPr>
      <w:r w:rsidRPr="004A165D">
        <w:rPr>
          <w:rFonts w:ascii="Arial" w:hAnsi="Arial" w:cs="Arial"/>
          <w:b/>
          <w:bCs/>
          <w:sz w:val="24"/>
          <w:szCs w:val="24"/>
        </w:rPr>
        <w:t xml:space="preserve">Vraag </w:t>
      </w:r>
      <w:r w:rsidR="00013164">
        <w:rPr>
          <w:rFonts w:ascii="Arial" w:hAnsi="Arial" w:cs="Arial"/>
          <w:b/>
          <w:bCs/>
          <w:sz w:val="24"/>
          <w:szCs w:val="24"/>
        </w:rPr>
        <w:t>4</w:t>
      </w:r>
      <w:r w:rsidR="00676507">
        <w:rPr>
          <w:rFonts w:ascii="Arial" w:hAnsi="Arial" w:cs="Arial"/>
          <w:b/>
          <w:bCs/>
          <w:sz w:val="24"/>
          <w:szCs w:val="24"/>
        </w:rPr>
        <w:t xml:space="preserve"> z.o.z.</w:t>
      </w:r>
    </w:p>
    <w:p w14:paraId="1721C922" w14:textId="77CE6624" w:rsidR="00906A17" w:rsidRPr="004A165D" w:rsidRDefault="00676507" w:rsidP="00CA3EDF">
      <w:pPr>
        <w:rPr>
          <w:rFonts w:ascii="Arial" w:hAnsi="Arial" w:cs="Arial"/>
          <w:b/>
          <w:bCs/>
          <w:sz w:val="24"/>
          <w:szCs w:val="24"/>
        </w:rPr>
      </w:pPr>
      <w:r w:rsidRPr="004A165D">
        <w:rPr>
          <w:rFonts w:ascii="Arial" w:hAnsi="Arial" w:cs="Arial"/>
          <w:noProof/>
          <w:sz w:val="24"/>
          <w:szCs w:val="24"/>
        </w:rPr>
        <w:drawing>
          <wp:inline distT="0" distB="0" distL="0" distR="0" wp14:anchorId="443179F3" wp14:editId="39203752">
            <wp:extent cx="4290060" cy="2716754"/>
            <wp:effectExtent l="0" t="0" r="0" b="7620"/>
            <wp:docPr id="633923117" name="Afbeelding 1" descr="Afbeelding met tekst, tekenfilm, clipart,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23117" name="Afbeelding 1" descr="Afbeelding met tekst, tekenfilm, clipart, Tekenfilm&#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4744" cy="2719720"/>
                    </a:xfrm>
                    <a:prstGeom prst="rect">
                      <a:avLst/>
                    </a:prstGeom>
                    <a:noFill/>
                    <a:ln>
                      <a:noFill/>
                    </a:ln>
                  </pic:spPr>
                </pic:pic>
              </a:graphicData>
            </a:graphic>
          </wp:inline>
        </w:drawing>
      </w:r>
    </w:p>
    <w:p w14:paraId="28BF2F06" w14:textId="56961247" w:rsidR="00906A17" w:rsidRPr="004A165D" w:rsidRDefault="00906A17" w:rsidP="00CA3EDF">
      <w:pPr>
        <w:rPr>
          <w:rFonts w:ascii="Arial" w:hAnsi="Arial" w:cs="Arial"/>
          <w:b/>
          <w:bCs/>
          <w:sz w:val="24"/>
          <w:szCs w:val="24"/>
        </w:rPr>
      </w:pPr>
    </w:p>
    <w:p w14:paraId="408CA9DB" w14:textId="5F51A249" w:rsidR="00FE1659" w:rsidRPr="004A165D" w:rsidRDefault="00FE1659" w:rsidP="00FE1659">
      <w:pPr>
        <w:pStyle w:val="Lijstalinea"/>
        <w:numPr>
          <w:ilvl w:val="0"/>
          <w:numId w:val="4"/>
        </w:numPr>
        <w:tabs>
          <w:tab w:val="left" w:pos="7850"/>
        </w:tabs>
        <w:rPr>
          <w:rFonts w:ascii="Arial" w:hAnsi="Arial" w:cs="Arial"/>
          <w:b/>
          <w:bCs/>
          <w:szCs w:val="24"/>
        </w:rPr>
      </w:pPr>
      <w:r w:rsidRPr="004A165D">
        <w:rPr>
          <w:rFonts w:ascii="Arial" w:hAnsi="Arial" w:cs="Arial"/>
          <w:b/>
          <w:bCs/>
          <w:szCs w:val="24"/>
        </w:rPr>
        <w:t>Welk verdrag bepaalt dat Europa streng is in het toelaten van vluchtelingen? (1p)</w:t>
      </w:r>
    </w:p>
    <w:p w14:paraId="6820016A" w14:textId="126C2D1B" w:rsidR="00FE1659" w:rsidRDefault="00FE1659" w:rsidP="00A354C6">
      <w:pPr>
        <w:pStyle w:val="Lijstalinea"/>
        <w:numPr>
          <w:ilvl w:val="0"/>
          <w:numId w:val="4"/>
        </w:numPr>
        <w:tabs>
          <w:tab w:val="left" w:pos="7850"/>
        </w:tabs>
        <w:rPr>
          <w:rFonts w:ascii="Arial" w:hAnsi="Arial" w:cs="Arial"/>
          <w:b/>
          <w:bCs/>
          <w:szCs w:val="24"/>
        </w:rPr>
      </w:pPr>
      <w:r w:rsidRPr="004A165D">
        <w:rPr>
          <w:rFonts w:ascii="Arial" w:hAnsi="Arial" w:cs="Arial"/>
          <w:b/>
          <w:bCs/>
          <w:szCs w:val="24"/>
        </w:rPr>
        <w:t>Mensen hebben verschillende motieven om hun land te verlaten. Welk motief heeft de man op spotprent vermoedelijk? Licht je antwoord toe. (2p)</w:t>
      </w:r>
    </w:p>
    <w:p w14:paraId="23A66263" w14:textId="77777777" w:rsidR="00D506FB" w:rsidRPr="00A354C6" w:rsidRDefault="00D506FB" w:rsidP="00D506FB">
      <w:pPr>
        <w:pStyle w:val="Lijstalinea"/>
        <w:tabs>
          <w:tab w:val="left" w:pos="7850"/>
        </w:tabs>
        <w:rPr>
          <w:rFonts w:ascii="Arial" w:hAnsi="Arial" w:cs="Arial"/>
          <w:b/>
          <w:bCs/>
          <w:szCs w:val="24"/>
        </w:rPr>
      </w:pPr>
    </w:p>
    <w:p w14:paraId="207BEFD3" w14:textId="77777777" w:rsidR="00D913D2" w:rsidRDefault="00D913D2">
      <w:pPr>
        <w:rPr>
          <w:rFonts w:ascii="Arial" w:hAnsi="Arial" w:cs="Arial"/>
          <w:sz w:val="24"/>
          <w:szCs w:val="24"/>
        </w:rPr>
      </w:pPr>
    </w:p>
    <w:p w14:paraId="757EB1F9" w14:textId="77777777" w:rsidR="008423BC" w:rsidRDefault="008423BC">
      <w:pPr>
        <w:rPr>
          <w:rFonts w:ascii="Arial" w:hAnsi="Arial" w:cs="Arial"/>
          <w:sz w:val="24"/>
          <w:szCs w:val="24"/>
        </w:rPr>
      </w:pPr>
    </w:p>
    <w:p w14:paraId="4A9BC35A" w14:textId="77777777" w:rsidR="008423BC" w:rsidRDefault="008423BC">
      <w:pPr>
        <w:rPr>
          <w:rFonts w:ascii="Arial" w:hAnsi="Arial" w:cs="Arial"/>
          <w:sz w:val="24"/>
          <w:szCs w:val="24"/>
        </w:rPr>
      </w:pPr>
    </w:p>
    <w:p w14:paraId="6B806089" w14:textId="77777777" w:rsidR="008423BC" w:rsidRDefault="008423BC">
      <w:pPr>
        <w:rPr>
          <w:rFonts w:ascii="Arial" w:hAnsi="Arial" w:cs="Arial"/>
          <w:sz w:val="24"/>
          <w:szCs w:val="24"/>
        </w:rPr>
      </w:pPr>
    </w:p>
    <w:p w14:paraId="3D58012D" w14:textId="77777777" w:rsidR="008423BC" w:rsidRDefault="008423BC">
      <w:pPr>
        <w:rPr>
          <w:rFonts w:ascii="Arial" w:hAnsi="Arial" w:cs="Arial"/>
          <w:sz w:val="24"/>
          <w:szCs w:val="24"/>
        </w:rPr>
      </w:pPr>
    </w:p>
    <w:p w14:paraId="39843C09" w14:textId="77777777" w:rsidR="008423BC" w:rsidRDefault="008423BC">
      <w:pPr>
        <w:rPr>
          <w:rFonts w:ascii="Arial" w:hAnsi="Arial" w:cs="Arial"/>
          <w:sz w:val="24"/>
          <w:szCs w:val="24"/>
        </w:rPr>
      </w:pPr>
    </w:p>
    <w:p w14:paraId="17216FE6" w14:textId="77777777" w:rsidR="008423BC" w:rsidRDefault="008423BC">
      <w:pPr>
        <w:rPr>
          <w:rFonts w:ascii="Arial" w:hAnsi="Arial" w:cs="Arial"/>
          <w:sz w:val="24"/>
          <w:szCs w:val="24"/>
        </w:rPr>
      </w:pPr>
    </w:p>
    <w:p w14:paraId="27B128F5" w14:textId="77777777" w:rsidR="008423BC" w:rsidRDefault="008423BC">
      <w:pPr>
        <w:rPr>
          <w:rFonts w:ascii="Arial" w:hAnsi="Arial" w:cs="Arial"/>
          <w:sz w:val="24"/>
          <w:szCs w:val="24"/>
        </w:rPr>
      </w:pPr>
    </w:p>
    <w:p w14:paraId="1ECB2638" w14:textId="77777777" w:rsidR="008423BC" w:rsidRDefault="008423BC">
      <w:pPr>
        <w:rPr>
          <w:rFonts w:ascii="Arial" w:hAnsi="Arial" w:cs="Arial"/>
          <w:sz w:val="24"/>
          <w:szCs w:val="24"/>
        </w:rPr>
      </w:pPr>
    </w:p>
    <w:p w14:paraId="18F9167E" w14:textId="77777777" w:rsidR="008423BC" w:rsidRDefault="008423BC">
      <w:pPr>
        <w:rPr>
          <w:rFonts w:ascii="Arial" w:hAnsi="Arial" w:cs="Arial"/>
          <w:sz w:val="24"/>
          <w:szCs w:val="24"/>
        </w:rPr>
      </w:pPr>
    </w:p>
    <w:p w14:paraId="147D21E3" w14:textId="77777777" w:rsidR="008423BC" w:rsidRDefault="008423BC">
      <w:pPr>
        <w:rPr>
          <w:rFonts w:ascii="Arial" w:hAnsi="Arial" w:cs="Arial"/>
          <w:sz w:val="24"/>
          <w:szCs w:val="24"/>
        </w:rPr>
      </w:pPr>
    </w:p>
    <w:p w14:paraId="7F79A408" w14:textId="77777777" w:rsidR="008423BC" w:rsidRDefault="008423BC">
      <w:pPr>
        <w:rPr>
          <w:rFonts w:ascii="Arial" w:hAnsi="Arial" w:cs="Arial"/>
          <w:sz w:val="24"/>
          <w:szCs w:val="24"/>
        </w:rPr>
      </w:pPr>
    </w:p>
    <w:p w14:paraId="4B1C5206" w14:textId="77777777" w:rsidR="008423BC" w:rsidRDefault="008423BC">
      <w:pPr>
        <w:rPr>
          <w:rFonts w:ascii="Arial" w:hAnsi="Arial" w:cs="Arial"/>
          <w:sz w:val="24"/>
          <w:szCs w:val="24"/>
        </w:rPr>
      </w:pPr>
    </w:p>
    <w:p w14:paraId="07E2C40C" w14:textId="77777777" w:rsidR="008423BC" w:rsidRDefault="008423BC">
      <w:pPr>
        <w:rPr>
          <w:rFonts w:ascii="Arial" w:hAnsi="Arial" w:cs="Arial"/>
          <w:sz w:val="24"/>
          <w:szCs w:val="24"/>
        </w:rPr>
      </w:pPr>
    </w:p>
    <w:p w14:paraId="6C89BBBE" w14:textId="77777777" w:rsidR="008423BC" w:rsidRDefault="008423BC">
      <w:pPr>
        <w:rPr>
          <w:rFonts w:ascii="Arial" w:hAnsi="Arial" w:cs="Arial"/>
          <w:sz w:val="24"/>
          <w:szCs w:val="24"/>
        </w:rPr>
      </w:pPr>
    </w:p>
    <w:p w14:paraId="13981070" w14:textId="77777777" w:rsidR="008423BC" w:rsidRDefault="008423BC" w:rsidP="008423BC">
      <w:pPr>
        <w:spacing w:line="260" w:lineRule="atLeast"/>
        <w:ind w:left="720" w:right="284" w:hanging="360"/>
        <w:rPr>
          <w:rFonts w:ascii="Arial" w:hAnsi="Arial" w:cs="Arial"/>
          <w:sz w:val="24"/>
          <w:szCs w:val="24"/>
        </w:rPr>
      </w:pPr>
      <w:r>
        <w:rPr>
          <w:rFonts w:ascii="Arial" w:hAnsi="Arial" w:cs="Arial"/>
          <w:sz w:val="24"/>
          <w:szCs w:val="24"/>
        </w:rPr>
        <w:t>Antwoorden proefvragen</w:t>
      </w:r>
    </w:p>
    <w:p w14:paraId="4BBB4B44" w14:textId="77777777" w:rsidR="008423BC" w:rsidRDefault="008423BC" w:rsidP="008423BC">
      <w:pPr>
        <w:spacing w:line="260" w:lineRule="atLeast"/>
        <w:ind w:left="720" w:right="284" w:hanging="360"/>
        <w:rPr>
          <w:rFonts w:ascii="Arial" w:hAnsi="Arial" w:cs="Arial"/>
          <w:sz w:val="24"/>
          <w:szCs w:val="24"/>
        </w:rPr>
      </w:pPr>
      <w:r>
        <w:rPr>
          <w:rFonts w:ascii="Arial" w:hAnsi="Arial" w:cs="Arial"/>
          <w:sz w:val="24"/>
          <w:szCs w:val="24"/>
        </w:rPr>
        <w:t>SET 2 maatschappijleer Havo 4 (hoofdstuk 4 en 5)</w:t>
      </w:r>
    </w:p>
    <w:p w14:paraId="6B433A7B" w14:textId="77777777" w:rsidR="008423BC" w:rsidRDefault="008423BC" w:rsidP="008423BC">
      <w:pPr>
        <w:spacing w:line="260" w:lineRule="atLeast"/>
        <w:ind w:left="720" w:right="284" w:hanging="360"/>
        <w:rPr>
          <w:rFonts w:ascii="Arial" w:hAnsi="Arial" w:cs="Arial"/>
          <w:b/>
          <w:bCs/>
          <w:sz w:val="24"/>
          <w:szCs w:val="24"/>
        </w:rPr>
      </w:pPr>
      <w:r>
        <w:rPr>
          <w:rFonts w:ascii="Arial" w:hAnsi="Arial" w:cs="Arial"/>
          <w:b/>
          <w:bCs/>
          <w:sz w:val="24"/>
          <w:szCs w:val="24"/>
        </w:rPr>
        <w:t>Vraag 1</w:t>
      </w:r>
    </w:p>
    <w:p w14:paraId="0D27652A" w14:textId="77777777" w:rsidR="008423BC" w:rsidRDefault="008423BC" w:rsidP="008423BC">
      <w:pPr>
        <w:pBdr>
          <w:top w:val="single" w:sz="4" w:space="1" w:color="auto"/>
          <w:left w:val="single" w:sz="4" w:space="4" w:color="auto"/>
          <w:bottom w:val="single" w:sz="4" w:space="1" w:color="auto"/>
          <w:right w:val="single" w:sz="4" w:space="4" w:color="auto"/>
        </w:pBdr>
        <w:tabs>
          <w:tab w:val="left" w:pos="142"/>
          <w:tab w:val="left" w:pos="284"/>
          <w:tab w:val="left" w:pos="567"/>
        </w:tabs>
        <w:ind w:right="65"/>
        <w:jc w:val="both"/>
        <w:rPr>
          <w:rFonts w:ascii="Arial" w:eastAsia="Calibri" w:hAnsi="Arial" w:cs="Arial"/>
          <w:b/>
          <w:bCs/>
          <w:spacing w:val="-4"/>
          <w:sz w:val="24"/>
          <w:szCs w:val="24"/>
          <w:lang w:eastAsia="nl-NL"/>
        </w:rPr>
      </w:pPr>
      <w:r>
        <w:rPr>
          <w:rFonts w:ascii="Arial" w:eastAsia="Calibri" w:hAnsi="Arial" w:cs="Arial"/>
          <w:b/>
          <w:bCs/>
          <w:spacing w:val="-4"/>
          <w:sz w:val="24"/>
          <w:szCs w:val="24"/>
          <w:lang w:eastAsia="nl-NL"/>
        </w:rPr>
        <w:t>Meer kinderen in de jeugdzorg</w:t>
      </w:r>
    </w:p>
    <w:p w14:paraId="3B60C610" w14:textId="77777777" w:rsidR="008423BC" w:rsidRDefault="008423BC" w:rsidP="008423BC">
      <w:pPr>
        <w:pBdr>
          <w:top w:val="single" w:sz="4" w:space="1" w:color="auto"/>
          <w:left w:val="single" w:sz="4" w:space="4" w:color="auto"/>
          <w:bottom w:val="single" w:sz="4" w:space="1" w:color="auto"/>
          <w:right w:val="single" w:sz="4" w:space="4" w:color="auto"/>
        </w:pBdr>
        <w:tabs>
          <w:tab w:val="left" w:pos="142"/>
          <w:tab w:val="left" w:pos="284"/>
          <w:tab w:val="left" w:pos="567"/>
        </w:tabs>
        <w:ind w:right="65"/>
        <w:jc w:val="both"/>
        <w:rPr>
          <w:rFonts w:ascii="Arial" w:eastAsia="Calibri" w:hAnsi="Arial" w:cs="Arial"/>
          <w:b/>
          <w:bCs/>
          <w:spacing w:val="-4"/>
          <w:sz w:val="24"/>
          <w:szCs w:val="24"/>
          <w:lang w:eastAsia="nl-NL"/>
        </w:rPr>
      </w:pPr>
      <w:r>
        <w:rPr>
          <w:rFonts w:ascii="Arial" w:eastAsia="Calibri" w:hAnsi="Arial" w:cs="Arial"/>
          <w:b/>
          <w:spacing w:val="-6"/>
          <w:sz w:val="24"/>
          <w:szCs w:val="24"/>
          <w:lang w:eastAsia="nl-NL"/>
        </w:rPr>
        <w:t>UTRECHT</w:t>
      </w:r>
      <w:r>
        <w:rPr>
          <w:rFonts w:ascii="Arial" w:eastAsia="Calibri" w:hAnsi="Arial" w:cs="Arial"/>
          <w:bCs/>
          <w:spacing w:val="-6"/>
          <w:sz w:val="24"/>
          <w:szCs w:val="24"/>
          <w:lang w:eastAsia="nl-NL"/>
        </w:rPr>
        <w:t xml:space="preserve"> – Het aantal kinderen in de jeugdzorg is hoog, terwijl de Nederlandse jeugd wel gelukkig is. Die stijging is niet nieuw, legt Tom van Yperen, expert Jeugdstelsel bij het Nederlands Jeugdinstituut uit.</w:t>
      </w:r>
    </w:p>
    <w:p w14:paraId="0A9B2A6F" w14:textId="77777777" w:rsidR="008423BC" w:rsidRDefault="008423BC" w:rsidP="008423BC">
      <w:pPr>
        <w:pBdr>
          <w:top w:val="single" w:sz="4" w:space="1" w:color="auto"/>
          <w:left w:val="single" w:sz="4" w:space="4" w:color="auto"/>
          <w:bottom w:val="single" w:sz="4" w:space="1" w:color="auto"/>
          <w:right w:val="single" w:sz="4" w:space="4" w:color="auto"/>
        </w:pBdr>
        <w:tabs>
          <w:tab w:val="left" w:pos="142"/>
          <w:tab w:val="left" w:pos="284"/>
          <w:tab w:val="left" w:pos="567"/>
        </w:tabs>
        <w:ind w:right="65"/>
        <w:jc w:val="both"/>
        <w:rPr>
          <w:rFonts w:ascii="Arial" w:eastAsia="Calibri" w:hAnsi="Arial" w:cs="Arial"/>
          <w:b/>
          <w:bCs/>
          <w:spacing w:val="-4"/>
          <w:sz w:val="24"/>
          <w:szCs w:val="24"/>
          <w:lang w:eastAsia="nl-NL"/>
        </w:rPr>
      </w:pPr>
      <w:r>
        <w:rPr>
          <w:rFonts w:ascii="Arial" w:eastAsia="Calibri" w:hAnsi="Arial" w:cs="Arial"/>
          <w:bCs/>
          <w:spacing w:val="-6"/>
          <w:sz w:val="24"/>
          <w:szCs w:val="24"/>
          <w:lang w:eastAsia="nl-NL"/>
        </w:rPr>
        <w:t>“Een van die oorzaken lijkt te liggen bij het opgroeien en opvoeden van kinderen. Zo is er een groter aantal eenoudergezinnen en scheidingen. Daarnaast ervaren jongeren en kinderen veel prestatiedruk rondom hun schoolwerk en studie. Toch heeft de jeugd het niet zo veel slechter. Onze opvoedstijl is met de jaren veranderd naar een meer democratische versie, waarin met kinderen wordt gepraat en overlegd. Dat maakt dat veel kinderen ook heel tevreden zijn met hun thuissituatie.”</w:t>
      </w:r>
    </w:p>
    <w:p w14:paraId="7DB796E6" w14:textId="77777777" w:rsidR="008423BC" w:rsidRDefault="008423BC" w:rsidP="008423BC">
      <w:pPr>
        <w:pBdr>
          <w:top w:val="single" w:sz="4" w:space="1" w:color="auto"/>
          <w:left w:val="single" w:sz="4" w:space="4" w:color="auto"/>
          <w:bottom w:val="single" w:sz="4" w:space="1" w:color="auto"/>
          <w:right w:val="single" w:sz="4" w:space="4" w:color="auto"/>
        </w:pBdr>
        <w:tabs>
          <w:tab w:val="left" w:pos="142"/>
          <w:tab w:val="left" w:pos="284"/>
          <w:tab w:val="left" w:pos="567"/>
        </w:tabs>
        <w:ind w:right="65"/>
        <w:jc w:val="both"/>
        <w:rPr>
          <w:rFonts w:ascii="Arial" w:eastAsia="Calibri" w:hAnsi="Arial" w:cs="Arial"/>
          <w:b/>
          <w:bCs/>
          <w:spacing w:val="-4"/>
          <w:sz w:val="24"/>
          <w:szCs w:val="24"/>
          <w:lang w:eastAsia="nl-NL"/>
        </w:rPr>
      </w:pPr>
      <w:r>
        <w:rPr>
          <w:rFonts w:ascii="Arial" w:eastAsia="Calibri" w:hAnsi="Arial" w:cs="Arial"/>
          <w:bCs/>
          <w:spacing w:val="-6"/>
          <w:sz w:val="24"/>
          <w:szCs w:val="24"/>
          <w:lang w:eastAsia="nl-NL"/>
        </w:rPr>
        <w:t>Opvoeden is een kwestie van leren, met vallen en opstaan, wil Van Yperen benadrukken: “Schaam je niet als je vragen hebt en praat hier ook over met andere ouders. Die zijn vaak bereid om mee te denken of hulp te bieden.”</w:t>
      </w:r>
    </w:p>
    <w:p w14:paraId="0724E6B3" w14:textId="77777777" w:rsidR="008423BC" w:rsidRDefault="008423BC" w:rsidP="008423BC">
      <w:pPr>
        <w:spacing w:line="260" w:lineRule="atLeast"/>
        <w:ind w:left="720" w:right="284" w:hanging="360"/>
        <w:rPr>
          <w:rFonts w:ascii="Arial" w:hAnsi="Arial" w:cs="Arial"/>
          <w:sz w:val="24"/>
          <w:szCs w:val="24"/>
        </w:rPr>
      </w:pPr>
    </w:p>
    <w:p w14:paraId="2DB31F4B" w14:textId="77777777" w:rsidR="008423BC" w:rsidRDefault="008423BC" w:rsidP="008423BC">
      <w:pPr>
        <w:pStyle w:val="Lijstalinea"/>
        <w:widowControl/>
        <w:numPr>
          <w:ilvl w:val="0"/>
          <w:numId w:val="5"/>
        </w:numPr>
        <w:suppressAutoHyphens w:val="0"/>
        <w:spacing w:line="260" w:lineRule="atLeast"/>
        <w:ind w:right="284"/>
        <w:rPr>
          <w:rFonts w:ascii="Arial" w:hAnsi="Arial" w:cs="Arial"/>
          <w:b/>
          <w:bCs/>
          <w:szCs w:val="24"/>
          <w:lang w:val="x-none" w:eastAsia="en-US" w:bidi="ar-SA"/>
        </w:rPr>
      </w:pPr>
      <w:r>
        <w:rPr>
          <w:rFonts w:ascii="Arial" w:hAnsi="Arial" w:cs="Arial"/>
          <w:b/>
          <w:bCs/>
          <w:kern w:val="0"/>
          <w:szCs w:val="24"/>
          <w:lang w:eastAsia="en-US" w:bidi="ar-SA"/>
        </w:rPr>
        <w:t>Is het gezin een voorbeeld van een socialiserende institutie? Leg je antwoord uit.</w:t>
      </w:r>
    </w:p>
    <w:p w14:paraId="4BC457E9" w14:textId="77777777" w:rsidR="008423BC" w:rsidRDefault="008423BC" w:rsidP="008423BC">
      <w:pPr>
        <w:spacing w:line="260" w:lineRule="atLeast"/>
        <w:ind w:right="284"/>
        <w:rPr>
          <w:rFonts w:ascii="Arial" w:hAnsi="Arial" w:cs="Arial"/>
          <w:color w:val="FF0000"/>
          <w:sz w:val="24"/>
          <w:szCs w:val="24"/>
        </w:rPr>
      </w:pPr>
      <w:r>
        <w:rPr>
          <w:rFonts w:ascii="Arial" w:hAnsi="Arial" w:cs="Arial"/>
          <w:color w:val="FF0000"/>
          <w:sz w:val="24"/>
          <w:szCs w:val="24"/>
        </w:rPr>
        <w:t>Het gezin is een voorbeeld van socialiserende institutie, omdat binnen een gezin specifieke normen, waarden en gewoonten worden aangeleerd (1p)</w:t>
      </w:r>
    </w:p>
    <w:p w14:paraId="466D736A" w14:textId="77777777" w:rsidR="008423BC" w:rsidRDefault="008423BC" w:rsidP="008423BC">
      <w:pPr>
        <w:pStyle w:val="Lijstalinea"/>
        <w:widowControl/>
        <w:numPr>
          <w:ilvl w:val="0"/>
          <w:numId w:val="5"/>
        </w:numPr>
        <w:suppressAutoHyphens w:val="0"/>
        <w:spacing w:line="260" w:lineRule="atLeast"/>
        <w:ind w:right="284"/>
        <w:rPr>
          <w:rFonts w:ascii="Arial" w:hAnsi="Arial" w:cs="Arial"/>
          <w:b/>
          <w:bCs/>
          <w:kern w:val="0"/>
          <w:szCs w:val="24"/>
          <w:lang w:eastAsia="en-US" w:bidi="ar-SA"/>
        </w:rPr>
      </w:pPr>
      <w:r>
        <w:rPr>
          <w:rFonts w:ascii="Arial" w:hAnsi="Arial" w:cs="Arial"/>
          <w:b/>
          <w:bCs/>
          <w:kern w:val="0"/>
          <w:szCs w:val="24"/>
          <w:lang w:eastAsia="en-US" w:bidi="ar-SA"/>
        </w:rPr>
        <w:t xml:space="preserve">Lees de laatste alinea. Past deze opmerking van </w:t>
      </w:r>
      <w:proofErr w:type="spellStart"/>
      <w:r>
        <w:rPr>
          <w:rFonts w:ascii="Arial" w:hAnsi="Arial" w:cs="Arial"/>
          <w:b/>
          <w:bCs/>
          <w:kern w:val="0"/>
          <w:szCs w:val="24"/>
          <w:lang w:eastAsia="en-US" w:bidi="ar-SA"/>
        </w:rPr>
        <w:t>Van</w:t>
      </w:r>
      <w:proofErr w:type="spellEnd"/>
      <w:r>
        <w:rPr>
          <w:rFonts w:ascii="Arial" w:hAnsi="Arial" w:cs="Arial"/>
          <w:b/>
          <w:bCs/>
          <w:kern w:val="0"/>
          <w:szCs w:val="24"/>
          <w:lang w:eastAsia="en-US" w:bidi="ar-SA"/>
        </w:rPr>
        <w:t xml:space="preserve"> Yperen bij een individualistische of collectivistische cultuur? Leg je antwoord uit. (2p)</w:t>
      </w:r>
    </w:p>
    <w:p w14:paraId="6FF18751" w14:textId="77777777" w:rsidR="008423BC" w:rsidRDefault="008423BC" w:rsidP="008423BC">
      <w:pPr>
        <w:pStyle w:val="Lijstalinea"/>
        <w:widowControl/>
        <w:suppressAutoHyphens w:val="0"/>
        <w:spacing w:line="260" w:lineRule="atLeast"/>
        <w:ind w:right="284"/>
        <w:rPr>
          <w:rFonts w:ascii="Arial" w:hAnsi="Arial" w:cs="Arial"/>
          <w:kern w:val="0"/>
          <w:szCs w:val="24"/>
          <w:lang w:eastAsia="en-US" w:bidi="ar-SA"/>
        </w:rPr>
      </w:pPr>
    </w:p>
    <w:p w14:paraId="1FE11827" w14:textId="77777777" w:rsidR="008423BC" w:rsidRDefault="008423BC" w:rsidP="008423BC">
      <w:pPr>
        <w:spacing w:line="260" w:lineRule="atLeast"/>
        <w:ind w:right="284"/>
        <w:rPr>
          <w:rFonts w:ascii="Arial" w:hAnsi="Arial" w:cs="Arial"/>
          <w:color w:val="FF0000"/>
          <w:sz w:val="24"/>
          <w:szCs w:val="24"/>
        </w:rPr>
      </w:pPr>
      <w:r>
        <w:rPr>
          <w:rFonts w:ascii="Arial" w:hAnsi="Arial" w:cs="Arial"/>
          <w:color w:val="FF0000"/>
          <w:sz w:val="24"/>
          <w:szCs w:val="24"/>
        </w:rPr>
        <w:t xml:space="preserve">Bij individualistische cultuur (1p). Bij een individualistische cultuur moeten mensen vooral zichzelf zorgen (en hun kinderen) en hebben zij veel verantwoordelijkheid. In de bron staat dat opvoeden een kwestie van leren is met vallen en opstaan en dat mensen zelf om hulp moeten vragen (1p) dus juist niet alles individueel willen oplossen. </w:t>
      </w:r>
    </w:p>
    <w:p w14:paraId="19684F09" w14:textId="77777777" w:rsidR="008423BC" w:rsidRDefault="008423BC" w:rsidP="008423BC">
      <w:pPr>
        <w:spacing w:line="260" w:lineRule="atLeast"/>
        <w:ind w:right="284"/>
        <w:rPr>
          <w:rFonts w:ascii="Arial" w:hAnsi="Arial" w:cs="Arial"/>
          <w:color w:val="FF0000"/>
          <w:sz w:val="24"/>
          <w:szCs w:val="24"/>
        </w:rPr>
      </w:pPr>
      <w:r>
        <w:rPr>
          <w:rFonts w:ascii="Arial" w:hAnsi="Arial" w:cs="Arial"/>
          <w:color w:val="FF0000"/>
          <w:sz w:val="24"/>
          <w:szCs w:val="24"/>
        </w:rPr>
        <w:t xml:space="preserve">Bij collectivistische cultuur  (1p). het belang van de groep en familie staat voorop. De familiebanden zijn erg hecht. En mensen zorgen voor hun (schoon)ouders. </w:t>
      </w:r>
    </w:p>
    <w:p w14:paraId="51ACCEF4" w14:textId="77777777" w:rsidR="008423BC" w:rsidRDefault="008423BC" w:rsidP="008423BC">
      <w:pPr>
        <w:spacing w:line="260" w:lineRule="atLeast"/>
        <w:ind w:right="284"/>
        <w:rPr>
          <w:rFonts w:ascii="Arial" w:hAnsi="Arial" w:cs="Arial"/>
          <w:b/>
          <w:bCs/>
          <w:szCs w:val="24"/>
        </w:rPr>
      </w:pPr>
      <w:r>
        <w:rPr>
          <w:rFonts w:ascii="Arial" w:hAnsi="Arial" w:cs="Arial"/>
          <w:color w:val="FF0000"/>
          <w:sz w:val="24"/>
          <w:szCs w:val="24"/>
        </w:rPr>
        <w:t>W</w:t>
      </w:r>
      <w:r>
        <w:rPr>
          <w:rFonts w:ascii="Arial" w:hAnsi="Arial" w:cs="Arial"/>
          <w:b/>
          <w:bCs/>
          <w:szCs w:val="24"/>
        </w:rPr>
        <w:t>elke nadelen van individualisme herken je in de bron? Licht je antwoord toe. (2p)</w:t>
      </w:r>
    </w:p>
    <w:p w14:paraId="6D8C59CE" w14:textId="77777777" w:rsidR="008423BC" w:rsidRDefault="008423BC" w:rsidP="008423BC">
      <w:pPr>
        <w:pStyle w:val="Lijstalinea"/>
        <w:widowControl/>
        <w:suppressAutoHyphens w:val="0"/>
        <w:spacing w:line="260" w:lineRule="atLeast"/>
        <w:ind w:right="284"/>
        <w:rPr>
          <w:rFonts w:ascii="Arial" w:hAnsi="Arial" w:cs="Arial"/>
          <w:kern w:val="0"/>
          <w:szCs w:val="24"/>
          <w:lang w:eastAsia="en-US" w:bidi="ar-SA"/>
        </w:rPr>
      </w:pPr>
    </w:p>
    <w:p w14:paraId="3C5E14A5" w14:textId="77777777" w:rsidR="008423BC" w:rsidRDefault="008423BC" w:rsidP="008423BC">
      <w:pPr>
        <w:spacing w:line="260" w:lineRule="atLeast"/>
        <w:ind w:right="284"/>
        <w:rPr>
          <w:rFonts w:ascii="Arial" w:hAnsi="Arial" w:cs="Arial"/>
          <w:color w:val="FF0000"/>
          <w:sz w:val="24"/>
          <w:szCs w:val="24"/>
        </w:rPr>
      </w:pPr>
      <w:r>
        <w:rPr>
          <w:rFonts w:ascii="Arial" w:hAnsi="Arial" w:cs="Arial"/>
          <w:color w:val="FF0000"/>
          <w:sz w:val="24"/>
          <w:szCs w:val="24"/>
        </w:rPr>
        <w:t>In de bron staat dat kinderen veel prestatiedruk ervaren (1p). Individualisme betekent dat zo veel mogelijk voor jezelf moet zorgen en dat kan stress en druk opleveren (1p).</w:t>
      </w:r>
    </w:p>
    <w:p w14:paraId="1EE1208F" w14:textId="77777777" w:rsidR="008423BC" w:rsidRDefault="008423BC" w:rsidP="008423BC">
      <w:pPr>
        <w:spacing w:line="260" w:lineRule="atLeast"/>
        <w:ind w:right="284"/>
        <w:rPr>
          <w:rFonts w:ascii="Arial" w:hAnsi="Arial" w:cs="Arial"/>
          <w:color w:val="FF0000"/>
          <w:sz w:val="24"/>
          <w:szCs w:val="24"/>
        </w:rPr>
      </w:pPr>
    </w:p>
    <w:p w14:paraId="5A470A38" w14:textId="77777777" w:rsidR="008423BC" w:rsidRDefault="008423BC" w:rsidP="008423BC">
      <w:pPr>
        <w:spacing w:line="260" w:lineRule="atLeast"/>
        <w:ind w:right="284"/>
        <w:rPr>
          <w:rFonts w:ascii="Arial" w:hAnsi="Arial" w:cs="Arial"/>
          <w:color w:val="FF0000"/>
          <w:sz w:val="24"/>
          <w:szCs w:val="24"/>
        </w:rPr>
      </w:pPr>
    </w:p>
    <w:p w14:paraId="004ACB7F" w14:textId="77777777" w:rsidR="008423BC" w:rsidRDefault="008423BC" w:rsidP="008423BC">
      <w:pPr>
        <w:pStyle w:val="Lijstalinea"/>
        <w:numPr>
          <w:ilvl w:val="0"/>
          <w:numId w:val="5"/>
        </w:numPr>
        <w:rPr>
          <w:rFonts w:ascii="Arial" w:hAnsi="Arial" w:cs="Arial"/>
          <w:b/>
          <w:bCs/>
          <w:kern w:val="0"/>
          <w:szCs w:val="24"/>
          <w:lang w:eastAsia="en-US" w:bidi="ar-SA"/>
        </w:rPr>
      </w:pPr>
      <w:r>
        <w:rPr>
          <w:rFonts w:ascii="Arial" w:hAnsi="Arial" w:cs="Arial"/>
          <w:b/>
          <w:bCs/>
          <w:kern w:val="0"/>
          <w:szCs w:val="24"/>
          <w:lang w:eastAsia="en-US" w:bidi="ar-SA"/>
        </w:rPr>
        <w:lastRenderedPageBreak/>
        <w:t xml:space="preserve">Uit welke zin in de bron blijkt dat culturen kunnen veranderen? (1p) </w:t>
      </w:r>
    </w:p>
    <w:p w14:paraId="506D7A89" w14:textId="77777777" w:rsidR="008423BC" w:rsidRDefault="008423BC" w:rsidP="008423BC">
      <w:pPr>
        <w:pStyle w:val="Lijstalinea"/>
        <w:rPr>
          <w:rFonts w:ascii="Arial" w:hAnsi="Arial" w:cs="Arial"/>
          <w:color w:val="FF0000"/>
          <w:kern w:val="0"/>
          <w:szCs w:val="24"/>
          <w:lang w:eastAsia="en-US" w:bidi="ar-SA"/>
        </w:rPr>
      </w:pPr>
    </w:p>
    <w:p w14:paraId="1302CAD7" w14:textId="77777777" w:rsidR="008423BC" w:rsidRDefault="008423BC" w:rsidP="008423BC">
      <w:pPr>
        <w:rPr>
          <w:rFonts w:ascii="Arial" w:hAnsi="Arial" w:cs="Arial"/>
          <w:sz w:val="24"/>
          <w:szCs w:val="24"/>
        </w:rPr>
      </w:pPr>
      <w:r>
        <w:rPr>
          <w:rFonts w:ascii="Arial" w:hAnsi="Arial" w:cs="Arial"/>
          <w:color w:val="FF0000"/>
          <w:sz w:val="24"/>
          <w:szCs w:val="24"/>
        </w:rPr>
        <w:t xml:space="preserve">“Onze opvoedstijl is </w:t>
      </w:r>
      <w:r>
        <w:rPr>
          <w:rFonts w:ascii="Arial" w:eastAsia="Calibri" w:hAnsi="Arial" w:cs="Arial"/>
          <w:bCs/>
          <w:color w:val="FF0000"/>
          <w:spacing w:val="-6"/>
          <w:sz w:val="24"/>
          <w:szCs w:val="24"/>
          <w:lang w:eastAsia="nl-NL"/>
        </w:rPr>
        <w:t xml:space="preserve">met de jaren veranderd naar een meer democratische versie, waarin met kinderen wordt </w:t>
      </w:r>
      <w:r>
        <w:rPr>
          <w:rFonts w:ascii="Arial" w:hAnsi="Arial" w:cs="Arial"/>
          <w:color w:val="FF0000"/>
          <w:sz w:val="24"/>
          <w:szCs w:val="24"/>
        </w:rPr>
        <w:t>gepraat en overlegd</w:t>
      </w:r>
      <w:r>
        <w:rPr>
          <w:rFonts w:ascii="Arial" w:hAnsi="Arial" w:cs="Arial"/>
          <w:sz w:val="24"/>
          <w:szCs w:val="24"/>
        </w:rPr>
        <w:t>” (1p)</w:t>
      </w:r>
    </w:p>
    <w:p w14:paraId="6D2C5FA3" w14:textId="77777777" w:rsidR="008423BC" w:rsidRDefault="008423BC" w:rsidP="008423BC">
      <w:pPr>
        <w:rPr>
          <w:rFonts w:ascii="Arial" w:hAnsi="Arial" w:cs="Arial"/>
          <w:sz w:val="24"/>
          <w:szCs w:val="24"/>
        </w:rPr>
      </w:pPr>
      <w:r>
        <w:rPr>
          <w:rFonts w:ascii="Arial" w:hAnsi="Arial" w:cs="Arial"/>
          <w:sz w:val="24"/>
          <w:szCs w:val="24"/>
        </w:rPr>
        <w:t xml:space="preserve">          </w:t>
      </w:r>
    </w:p>
    <w:p w14:paraId="5A5DDFA2" w14:textId="77777777" w:rsidR="008423BC" w:rsidRDefault="008423BC" w:rsidP="008423BC">
      <w:pPr>
        <w:rPr>
          <w:rFonts w:ascii="Arial" w:hAnsi="Arial" w:cs="Arial"/>
          <w:sz w:val="24"/>
          <w:szCs w:val="24"/>
        </w:rPr>
      </w:pPr>
    </w:p>
    <w:p w14:paraId="5E592796" w14:textId="77777777" w:rsidR="008423BC" w:rsidRDefault="008423BC" w:rsidP="008423BC">
      <w:pPr>
        <w:rPr>
          <w:rFonts w:ascii="Arial" w:hAnsi="Arial" w:cs="Arial"/>
          <w:b/>
          <w:bCs/>
          <w:sz w:val="24"/>
          <w:szCs w:val="24"/>
        </w:rPr>
      </w:pPr>
      <w:r>
        <w:rPr>
          <w:rFonts w:ascii="Arial" w:hAnsi="Arial" w:cs="Arial"/>
          <w:b/>
          <w:bCs/>
          <w:sz w:val="24"/>
          <w:szCs w:val="24"/>
        </w:rPr>
        <w:t>Vraag 2</w:t>
      </w:r>
    </w:p>
    <w:p w14:paraId="1D508840" w14:textId="77777777" w:rsidR="008423BC" w:rsidRDefault="008423BC" w:rsidP="008423B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Pr>
          <w:rStyle w:val="eop"/>
          <w:rFonts w:ascii="Arial" w:hAnsi="Arial" w:cs="Arial"/>
          <w:color w:val="000000"/>
        </w:rPr>
        <w:t> </w:t>
      </w:r>
      <w:r>
        <w:rPr>
          <w:rStyle w:val="normaltextrun"/>
          <w:rFonts w:ascii="Arial" w:hAnsi="Arial" w:cs="Arial"/>
          <w:color w:val="000000"/>
        </w:rPr>
        <w:t>Veel jongeren zijn de afgelopen jaren in de Wajong beland. Als er niets verandert is de kans groot dat zij tot hun pensioen van een uitkering afhankelijk zijn.</w:t>
      </w:r>
      <w:r>
        <w:rPr>
          <w:rStyle w:val="eop"/>
          <w:rFonts w:ascii="Arial" w:hAnsi="Arial" w:cs="Arial"/>
          <w:color w:val="000000"/>
        </w:rPr>
        <w:t> </w:t>
      </w:r>
    </w:p>
    <w:p w14:paraId="3587C229" w14:textId="77777777" w:rsidR="008423BC" w:rsidRDefault="008423BC" w:rsidP="008423BC">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rPr>
      </w:pPr>
      <w:r>
        <w:rPr>
          <w:rStyle w:val="normaltextrun"/>
          <w:rFonts w:ascii="Arial" w:hAnsi="Arial" w:cs="Arial"/>
          <w:color w:val="000000"/>
        </w:rPr>
        <w:t>Om dit te voorkomen willen wij dat deze groep periodiek wordt herkeurd zodat zij – indien mogelijk – snel weer aan de slag kunnen. Jongeren waarvan duidelijk is dat zij nooit een normale baan kunnen hebben zijn hiervan uiteraard uitgezonderd, daarom krijgen alleen volledig duurzaam arbeidsongeschikte mensen toegang tot de regeling.</w:t>
      </w:r>
      <w:r>
        <w:rPr>
          <w:rStyle w:val="eop"/>
          <w:rFonts w:ascii="Arial" w:hAnsi="Arial" w:cs="Arial"/>
          <w:color w:val="000000"/>
        </w:rPr>
        <w:t> </w:t>
      </w:r>
    </w:p>
    <w:p w14:paraId="3430809A" w14:textId="77777777" w:rsidR="008423BC" w:rsidRDefault="008423BC" w:rsidP="008423BC">
      <w:pPr>
        <w:pStyle w:val="paragraph"/>
        <w:spacing w:before="0" w:beforeAutospacing="0" w:after="0" w:afterAutospacing="0"/>
        <w:textAlignment w:val="baseline"/>
        <w:rPr>
          <w:rFonts w:ascii="Arial" w:hAnsi="Arial" w:cs="Arial"/>
        </w:rPr>
      </w:pPr>
      <w:r>
        <w:rPr>
          <w:rStyle w:val="eop"/>
          <w:rFonts w:ascii="Arial" w:hAnsi="Arial" w:cs="Arial"/>
          <w:color w:val="000000"/>
        </w:rPr>
        <w:t> </w:t>
      </w:r>
    </w:p>
    <w:p w14:paraId="43C26864" w14:textId="77777777" w:rsidR="008423BC" w:rsidRDefault="008423BC" w:rsidP="008423BC">
      <w:pPr>
        <w:pStyle w:val="paragraph"/>
        <w:spacing w:before="0" w:beforeAutospacing="0" w:after="0" w:afterAutospacing="0"/>
        <w:textAlignment w:val="baseline"/>
        <w:rPr>
          <w:rFonts w:ascii="Arial" w:hAnsi="Arial" w:cs="Arial"/>
        </w:rPr>
      </w:pPr>
      <w:r>
        <w:rPr>
          <w:rStyle w:val="eop"/>
          <w:rFonts w:ascii="Arial" w:hAnsi="Arial" w:cs="Arial"/>
        </w:rPr>
        <w:t> </w:t>
      </w:r>
    </w:p>
    <w:p w14:paraId="142B9301" w14:textId="77777777" w:rsidR="008423BC" w:rsidRDefault="008423BC" w:rsidP="008423BC">
      <w:pPr>
        <w:pStyle w:val="paragraph"/>
        <w:spacing w:before="0" w:beforeAutospacing="0" w:after="0" w:afterAutospacing="0"/>
        <w:textAlignment w:val="baseline"/>
        <w:rPr>
          <w:rFonts w:ascii="Arial" w:hAnsi="Arial" w:cs="Arial"/>
        </w:rPr>
      </w:pPr>
      <w:r>
        <w:rPr>
          <w:rStyle w:val="normaltextrun"/>
          <w:rFonts w:ascii="Arial" w:hAnsi="Arial" w:cs="Arial"/>
        </w:rPr>
        <w:t>2.A.  Tot welke politieke stroming (ook wel: ‘politieke visie’)  behoort het </w:t>
      </w:r>
      <w:r>
        <w:rPr>
          <w:rStyle w:val="eop"/>
          <w:rFonts w:ascii="Arial" w:hAnsi="Arial" w:cs="Arial"/>
        </w:rPr>
        <w:t> </w:t>
      </w:r>
    </w:p>
    <w:p w14:paraId="66B35C8F" w14:textId="77777777" w:rsidR="008423BC" w:rsidRDefault="008423BC" w:rsidP="008423BC">
      <w:pPr>
        <w:pStyle w:val="paragraph"/>
        <w:spacing w:before="0" w:beforeAutospacing="0" w:after="0" w:afterAutospacing="0"/>
        <w:textAlignment w:val="baseline"/>
        <w:rPr>
          <w:rStyle w:val="normaltextrun"/>
        </w:rPr>
      </w:pPr>
      <w:r>
        <w:rPr>
          <w:rStyle w:val="normaltextrun"/>
          <w:rFonts w:ascii="Arial" w:hAnsi="Arial" w:cs="Arial"/>
        </w:rPr>
        <w:t>             bovenstaande standpunt?  (1p)</w:t>
      </w:r>
    </w:p>
    <w:p w14:paraId="09F2D9EE" w14:textId="77777777" w:rsidR="008423BC" w:rsidRDefault="008423BC" w:rsidP="008423BC">
      <w:pPr>
        <w:pStyle w:val="paragraph"/>
        <w:spacing w:before="0" w:beforeAutospacing="0" w:after="0" w:afterAutospacing="0"/>
        <w:textAlignment w:val="baseline"/>
      </w:pPr>
      <w:r>
        <w:rPr>
          <w:rStyle w:val="normaltextrun"/>
          <w:rFonts w:ascii="Arial" w:hAnsi="Arial" w:cs="Arial"/>
          <w:color w:val="FF0000"/>
        </w:rPr>
        <w:t xml:space="preserve">LIBERALISME </w:t>
      </w:r>
      <w:r>
        <w:rPr>
          <w:rStyle w:val="eop"/>
          <w:rFonts w:ascii="Arial" w:hAnsi="Arial" w:cs="Arial"/>
        </w:rPr>
        <w:t> </w:t>
      </w:r>
    </w:p>
    <w:p w14:paraId="449F3C3A" w14:textId="77777777" w:rsidR="008423BC" w:rsidRDefault="008423BC" w:rsidP="008423BC">
      <w:pPr>
        <w:pStyle w:val="paragraph"/>
        <w:spacing w:before="0" w:beforeAutospacing="0" w:after="0" w:afterAutospacing="0"/>
        <w:textAlignment w:val="baseline"/>
        <w:rPr>
          <w:rFonts w:ascii="Arial" w:hAnsi="Arial" w:cs="Arial"/>
        </w:rPr>
      </w:pPr>
      <w:r>
        <w:rPr>
          <w:rStyle w:val="eop"/>
          <w:rFonts w:ascii="Arial" w:hAnsi="Arial" w:cs="Arial"/>
        </w:rPr>
        <w:t> </w:t>
      </w:r>
    </w:p>
    <w:p w14:paraId="2BD662D3" w14:textId="77777777" w:rsidR="008423BC" w:rsidRDefault="008423BC" w:rsidP="008423BC">
      <w:pPr>
        <w:pStyle w:val="paragraph"/>
        <w:spacing w:before="0" w:beforeAutospacing="0" w:after="0" w:afterAutospacing="0"/>
        <w:textAlignment w:val="baseline"/>
        <w:rPr>
          <w:rFonts w:ascii="Arial" w:hAnsi="Arial" w:cs="Arial"/>
        </w:rPr>
      </w:pPr>
      <w:r>
        <w:rPr>
          <w:rStyle w:val="eop"/>
          <w:rFonts w:ascii="Arial" w:hAnsi="Arial" w:cs="Arial"/>
        </w:rPr>
        <w:t> </w:t>
      </w:r>
    </w:p>
    <w:p w14:paraId="5A9A05C1" w14:textId="77777777" w:rsidR="008423BC" w:rsidRDefault="008423BC" w:rsidP="008423BC">
      <w:pPr>
        <w:pStyle w:val="paragraph"/>
        <w:spacing w:before="0" w:beforeAutospacing="0" w:after="0" w:afterAutospacing="0"/>
        <w:textAlignment w:val="baseline"/>
        <w:rPr>
          <w:rFonts w:ascii="Arial" w:hAnsi="Arial" w:cs="Arial"/>
        </w:rPr>
      </w:pPr>
      <w:r>
        <w:rPr>
          <w:rStyle w:val="eop"/>
          <w:rFonts w:ascii="Arial" w:hAnsi="Arial" w:cs="Arial"/>
        </w:rPr>
        <w:t xml:space="preserve">2.B. </w:t>
      </w:r>
      <w:r>
        <w:rPr>
          <w:rStyle w:val="normaltextrun"/>
          <w:rFonts w:ascii="Arial" w:hAnsi="Arial" w:cs="Arial"/>
        </w:rPr>
        <w:t xml:space="preserve"> Welk uitgangspunt/ principe van de betreffende politieke stroming (‘politieke </w:t>
      </w:r>
      <w:r>
        <w:rPr>
          <w:rStyle w:val="eop"/>
          <w:rFonts w:ascii="Arial" w:hAnsi="Arial" w:cs="Arial"/>
        </w:rPr>
        <w:t> </w:t>
      </w:r>
    </w:p>
    <w:p w14:paraId="61DB936E" w14:textId="77777777" w:rsidR="008423BC" w:rsidRDefault="008423BC" w:rsidP="008423BC">
      <w:pPr>
        <w:pStyle w:val="paragraph"/>
        <w:spacing w:before="0" w:beforeAutospacing="0" w:after="0" w:afterAutospacing="0"/>
        <w:textAlignment w:val="baseline"/>
        <w:rPr>
          <w:rFonts w:ascii="Arial" w:hAnsi="Arial" w:cs="Arial"/>
        </w:rPr>
      </w:pPr>
      <w:r>
        <w:rPr>
          <w:rStyle w:val="normaltextrun"/>
          <w:rFonts w:ascii="Arial" w:hAnsi="Arial" w:cs="Arial"/>
        </w:rPr>
        <w:t>         visie’) herken je in het  bovenstaande standpunt? Leg tevens uit wat het </w:t>
      </w:r>
      <w:r>
        <w:rPr>
          <w:rStyle w:val="eop"/>
          <w:rFonts w:ascii="Arial" w:hAnsi="Arial" w:cs="Arial"/>
        </w:rPr>
        <w:t> </w:t>
      </w:r>
    </w:p>
    <w:p w14:paraId="3FB3C664" w14:textId="77777777" w:rsidR="008423BC" w:rsidRDefault="008423BC" w:rsidP="008423BC">
      <w:pPr>
        <w:pStyle w:val="paragraph"/>
        <w:spacing w:before="0" w:beforeAutospacing="0" w:after="0" w:afterAutospacing="0"/>
        <w:textAlignment w:val="baseline"/>
        <w:rPr>
          <w:rFonts w:ascii="Arial" w:hAnsi="Arial" w:cs="Arial"/>
        </w:rPr>
      </w:pPr>
      <w:r>
        <w:rPr>
          <w:rStyle w:val="normaltextrun"/>
          <w:rFonts w:ascii="Arial" w:hAnsi="Arial" w:cs="Arial"/>
        </w:rPr>
        <w:t>        verband is tussen het standpunt uit de bron en het door jou genoemde </w:t>
      </w:r>
      <w:r>
        <w:rPr>
          <w:rStyle w:val="eop"/>
          <w:rFonts w:ascii="Arial" w:hAnsi="Arial" w:cs="Arial"/>
        </w:rPr>
        <w:t> </w:t>
      </w:r>
    </w:p>
    <w:p w14:paraId="6ECEC597" w14:textId="77777777" w:rsidR="008423BC" w:rsidRDefault="008423BC" w:rsidP="008423BC">
      <w:pPr>
        <w:pStyle w:val="paragraph"/>
        <w:spacing w:before="0" w:beforeAutospacing="0" w:after="0" w:afterAutospacing="0"/>
        <w:textAlignment w:val="baseline"/>
        <w:rPr>
          <w:rStyle w:val="normaltextrun"/>
        </w:rPr>
      </w:pPr>
      <w:r>
        <w:rPr>
          <w:rStyle w:val="normaltextrun"/>
          <w:rFonts w:ascii="Arial" w:hAnsi="Arial" w:cs="Arial"/>
        </w:rPr>
        <w:t>        uitgangspunt/ principe van vraag 2a. (2p)</w:t>
      </w:r>
    </w:p>
    <w:p w14:paraId="0D7F14D7" w14:textId="77777777" w:rsidR="008423BC" w:rsidRDefault="008423BC" w:rsidP="008423BC">
      <w:pPr>
        <w:pStyle w:val="paragraph"/>
        <w:spacing w:before="0" w:beforeAutospacing="0" w:after="0" w:afterAutospacing="0"/>
        <w:textAlignment w:val="baseline"/>
        <w:rPr>
          <w:rStyle w:val="normaltextrun"/>
          <w:rFonts w:ascii="Arial" w:hAnsi="Arial" w:cs="Arial"/>
          <w:color w:val="FF0000"/>
        </w:rPr>
      </w:pPr>
      <w:r>
        <w:rPr>
          <w:rStyle w:val="normaltextrun"/>
          <w:rFonts w:ascii="Arial" w:hAnsi="Arial" w:cs="Arial"/>
          <w:color w:val="FF0000"/>
        </w:rPr>
        <w:t xml:space="preserve">passieve overheid: jongeren als het ook maar enigszins lukt, zelf weer verantwoordelijk maken. </w:t>
      </w:r>
    </w:p>
    <w:p w14:paraId="5F4F2DA2" w14:textId="77777777" w:rsidR="008423BC" w:rsidRDefault="008423BC" w:rsidP="008423BC">
      <w:pPr>
        <w:pStyle w:val="paragraph"/>
        <w:spacing w:before="0" w:beforeAutospacing="0" w:after="0" w:afterAutospacing="0"/>
        <w:textAlignment w:val="baseline"/>
      </w:pPr>
      <w:r>
        <w:rPr>
          <w:rStyle w:val="normaltextrun"/>
          <w:rFonts w:ascii="Arial" w:hAnsi="Arial" w:cs="Arial"/>
          <w:color w:val="FF0000"/>
        </w:rPr>
        <w:t xml:space="preserve">Individuele verantwoordelijkheid </w:t>
      </w:r>
    </w:p>
    <w:p w14:paraId="7B967C29" w14:textId="77777777" w:rsidR="008423BC" w:rsidRDefault="008423BC" w:rsidP="008423BC">
      <w:pPr>
        <w:pStyle w:val="paragraph"/>
        <w:spacing w:before="0" w:beforeAutospacing="0" w:after="0" w:afterAutospacing="0"/>
        <w:textAlignment w:val="baseline"/>
        <w:rPr>
          <w:rFonts w:ascii="Arial" w:hAnsi="Arial" w:cs="Arial"/>
        </w:rPr>
      </w:pPr>
      <w:r>
        <w:rPr>
          <w:rStyle w:val="eop"/>
          <w:rFonts w:ascii="Arial" w:hAnsi="Arial" w:cs="Arial"/>
        </w:rPr>
        <w:t> </w:t>
      </w:r>
    </w:p>
    <w:p w14:paraId="62C0C166" w14:textId="77777777" w:rsidR="008423BC" w:rsidRDefault="008423BC">
      <w:pPr>
        <w:rPr>
          <w:rFonts w:ascii="Arial" w:hAnsi="Arial" w:cs="Arial"/>
          <w:b/>
          <w:bCs/>
          <w:sz w:val="24"/>
          <w:szCs w:val="24"/>
        </w:rPr>
      </w:pPr>
      <w:r>
        <w:rPr>
          <w:rFonts w:ascii="Arial" w:hAnsi="Arial" w:cs="Arial"/>
          <w:b/>
          <w:bCs/>
          <w:sz w:val="24"/>
          <w:szCs w:val="24"/>
        </w:rPr>
        <w:br w:type="page"/>
      </w:r>
    </w:p>
    <w:p w14:paraId="572628B4" w14:textId="725FDD7C" w:rsidR="008423BC" w:rsidRDefault="008423BC" w:rsidP="008423BC">
      <w:pPr>
        <w:rPr>
          <w:rFonts w:ascii="Arial" w:hAnsi="Arial" w:cs="Arial"/>
          <w:b/>
          <w:bCs/>
          <w:sz w:val="24"/>
          <w:szCs w:val="24"/>
        </w:rPr>
      </w:pPr>
      <w:r>
        <w:rPr>
          <w:rFonts w:ascii="Arial" w:hAnsi="Arial" w:cs="Arial"/>
          <w:b/>
          <w:bCs/>
          <w:sz w:val="24"/>
          <w:szCs w:val="24"/>
        </w:rPr>
        <w:lastRenderedPageBreak/>
        <w:t>Vraag 3</w:t>
      </w:r>
    </w:p>
    <w:p w14:paraId="6DF46C50" w14:textId="77777777" w:rsidR="008423BC" w:rsidRDefault="008423BC" w:rsidP="008423BC">
      <w:pPr>
        <w:pStyle w:val="Kop1"/>
        <w:pBdr>
          <w:top w:val="single" w:sz="4" w:space="1" w:color="auto"/>
          <w:left w:val="single" w:sz="4" w:space="4" w:color="auto"/>
          <w:bottom w:val="single" w:sz="4" w:space="1" w:color="auto"/>
          <w:right w:val="single" w:sz="4" w:space="4" w:color="auto"/>
        </w:pBdr>
        <w:shd w:val="clear" w:color="auto" w:fill="FFFFFF"/>
        <w:spacing w:before="300" w:beforeAutospacing="0" w:after="192" w:afterAutospacing="0"/>
        <w:rPr>
          <w:rFonts w:ascii="Arial" w:hAnsi="Arial" w:cs="Arial"/>
          <w:color w:val="000000"/>
          <w:sz w:val="24"/>
          <w:szCs w:val="24"/>
        </w:rPr>
      </w:pPr>
      <w:r>
        <w:rPr>
          <w:rFonts w:ascii="Arial" w:hAnsi="Arial" w:cs="Arial"/>
          <w:color w:val="000000"/>
          <w:sz w:val="24"/>
          <w:szCs w:val="24"/>
        </w:rPr>
        <w:t>Meer kans op werk met een arbeidsbeperking door verruiming regels</w:t>
      </w:r>
    </w:p>
    <w:p w14:paraId="54EC1A9E" w14:textId="77777777" w:rsidR="008423BC" w:rsidRDefault="008423BC" w:rsidP="008423BC">
      <w:pPr>
        <w:pStyle w:val="Datum1"/>
        <w:pBdr>
          <w:top w:val="single" w:sz="4" w:space="1" w:color="auto"/>
          <w:left w:val="single" w:sz="4" w:space="4" w:color="auto"/>
          <w:bottom w:val="single" w:sz="4" w:space="1" w:color="auto"/>
          <w:right w:val="single" w:sz="4" w:space="4" w:color="auto"/>
        </w:pBdr>
        <w:shd w:val="clear" w:color="auto" w:fill="FFFFFF"/>
        <w:spacing w:before="0" w:beforeAutospacing="0" w:after="432" w:afterAutospacing="0"/>
        <w:rPr>
          <w:rFonts w:ascii="Arial" w:hAnsi="Arial" w:cs="Arial"/>
          <w:color w:val="777777"/>
        </w:rPr>
      </w:pPr>
      <w:r>
        <w:rPr>
          <w:rFonts w:ascii="Arial" w:hAnsi="Arial" w:cs="Arial"/>
          <w:color w:val="777777"/>
        </w:rPr>
        <w:t>01-02-2021</w:t>
      </w:r>
    </w:p>
    <w:p w14:paraId="00C60C6C" w14:textId="77777777" w:rsidR="008423BC" w:rsidRDefault="008423BC" w:rsidP="008423BC">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rPr>
          <w:rFonts w:ascii="Arial" w:hAnsi="Arial" w:cs="Arial"/>
          <w:color w:val="1D1D1C"/>
        </w:rPr>
      </w:pPr>
      <w:r>
        <w:rPr>
          <w:rFonts w:ascii="Arial" w:hAnsi="Arial" w:cs="Arial"/>
          <w:color w:val="1D1D1C"/>
        </w:rPr>
        <w:t>Utrecht verlaagt de drempel naar werk voor inwoners uit de bijstand met een sociale, lichamelijke, verstandelijke of psychische beperking. Het minimaal aantal uur dat iemand aan de slag moet voor</w:t>
      </w:r>
      <w:r>
        <w:rPr>
          <w:rFonts w:ascii="Arial" w:hAnsi="Arial" w:cs="Arial"/>
          <w:b/>
          <w:bCs/>
          <w:color w:val="1D1D1C"/>
        </w:rPr>
        <w:t xml:space="preserve"> loonkostensubsidie</w:t>
      </w:r>
      <w:r>
        <w:rPr>
          <w:rFonts w:ascii="Arial" w:hAnsi="Arial" w:cs="Arial"/>
          <w:color w:val="1D1D1C"/>
        </w:rPr>
        <w:t xml:space="preserve"> wordt verlaagd van 20 naar 16 uur. Deze wijziging maakt het voor Utrechtse werkgevers en werkzoekenden laagdrempeliger om aan de slag te gaan.</w:t>
      </w:r>
    </w:p>
    <w:p w14:paraId="48D749B9" w14:textId="77777777" w:rsidR="008423BC" w:rsidRDefault="008423BC" w:rsidP="008423BC">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240" w:afterAutospacing="0"/>
        <w:rPr>
          <w:rFonts w:ascii="Arial" w:hAnsi="Arial" w:cs="Arial"/>
          <w:color w:val="1D1D1C"/>
        </w:rPr>
      </w:pPr>
      <w:r>
        <w:rPr>
          <w:rFonts w:ascii="Arial" w:hAnsi="Arial" w:cs="Arial"/>
          <w:color w:val="1D1D1C"/>
        </w:rPr>
        <w:t>Wethouder Linda Voortman: “De gevolgen van het coronavirus hebben een enorme impact voor werkzoekende Utrechters. Niet alleen vinden mensen uit de bijstand nu minder snel een baan, ook stroomt er een hele nieuwe groep in de bijstand. Het verlagen van de drempel voor de loonkostensubsidie helpt kwetsbare groepen werkzoekenden de stap naar werk kleiner te maken”.  </w:t>
      </w:r>
    </w:p>
    <w:p w14:paraId="06342AC8" w14:textId="77777777" w:rsidR="008423BC" w:rsidRDefault="008423BC" w:rsidP="008423BC">
      <w:pPr>
        <w:shd w:val="clear" w:color="auto" w:fill="FFFFFF"/>
        <w:spacing w:before="100" w:beforeAutospacing="1" w:after="300" w:line="405" w:lineRule="atLeast"/>
        <w:rPr>
          <w:rFonts w:ascii="Arial" w:eastAsia="Times New Roman" w:hAnsi="Arial" w:cs="Arial"/>
          <w:color w:val="000000"/>
          <w:spacing w:val="-2"/>
          <w:sz w:val="24"/>
          <w:szCs w:val="24"/>
          <w:lang w:eastAsia="nl-NL"/>
        </w:rPr>
      </w:pPr>
      <w:r>
        <w:rPr>
          <w:rFonts w:ascii="Arial" w:eastAsia="Times New Roman" w:hAnsi="Arial" w:cs="Arial"/>
          <w:color w:val="000000"/>
          <w:spacing w:val="-2"/>
          <w:sz w:val="24"/>
          <w:szCs w:val="24"/>
          <w:lang w:eastAsia="nl-NL"/>
        </w:rPr>
        <w:t xml:space="preserve">Provincie Utrecht verruimt regels voor banen voor mensen met arbeidsbeperking. </w:t>
      </w:r>
    </w:p>
    <w:p w14:paraId="3FB705C4" w14:textId="77777777" w:rsidR="008423BC" w:rsidRDefault="008423BC" w:rsidP="008423BC">
      <w:pPr>
        <w:rPr>
          <w:rFonts w:ascii="Arial" w:hAnsi="Arial" w:cs="Arial"/>
          <w:sz w:val="24"/>
          <w:szCs w:val="24"/>
        </w:rPr>
      </w:pPr>
    </w:p>
    <w:p w14:paraId="6B65162E" w14:textId="77777777" w:rsidR="008423BC" w:rsidRDefault="008423BC" w:rsidP="008423BC">
      <w:pPr>
        <w:pStyle w:val="Lijstalinea"/>
        <w:numPr>
          <w:ilvl w:val="0"/>
          <w:numId w:val="6"/>
        </w:numPr>
        <w:rPr>
          <w:rFonts w:ascii="Arial" w:hAnsi="Arial" w:cs="Arial"/>
          <w:b/>
          <w:bCs/>
          <w:szCs w:val="24"/>
        </w:rPr>
      </w:pPr>
      <w:r>
        <w:rPr>
          <w:rFonts w:ascii="Arial" w:hAnsi="Arial" w:cs="Arial"/>
          <w:b/>
          <w:bCs/>
          <w:szCs w:val="24"/>
        </w:rPr>
        <w:t xml:space="preserve">Noem twee sociaaldemocratische uitgangspunten die te herkennen </w:t>
      </w:r>
      <w:r>
        <w:rPr>
          <w:rFonts w:ascii="Arial" w:hAnsi="Arial" w:cs="Arial"/>
          <w:b/>
          <w:bCs/>
          <w:szCs w:val="24"/>
        </w:rPr>
        <w:br/>
        <w:t xml:space="preserve">    zijn in bron 3. Leg ook uit waarin ze te herkennen zijn. (4p)</w:t>
      </w:r>
    </w:p>
    <w:p w14:paraId="2010C4B8" w14:textId="77777777" w:rsidR="008423BC" w:rsidRDefault="008423BC" w:rsidP="008423BC">
      <w:pPr>
        <w:pStyle w:val="Lijstalinea"/>
        <w:rPr>
          <w:rFonts w:ascii="Arial" w:hAnsi="Arial" w:cs="Arial"/>
          <w:b/>
          <w:bCs/>
          <w:szCs w:val="24"/>
        </w:rPr>
      </w:pPr>
    </w:p>
    <w:p w14:paraId="3E5790CC" w14:textId="77777777" w:rsidR="008423BC" w:rsidRDefault="008423BC" w:rsidP="008423BC">
      <w:pPr>
        <w:rPr>
          <w:rFonts w:ascii="Arial" w:hAnsi="Arial" w:cs="Arial"/>
          <w:color w:val="FF0000"/>
          <w:sz w:val="24"/>
          <w:szCs w:val="24"/>
        </w:rPr>
      </w:pPr>
      <w:r>
        <w:rPr>
          <w:rFonts w:ascii="Arial" w:hAnsi="Arial" w:cs="Arial"/>
          <w:b/>
          <w:bCs/>
          <w:color w:val="FF0000"/>
          <w:sz w:val="24"/>
          <w:szCs w:val="24"/>
        </w:rPr>
        <w:t>Actieve/ sturende overheid:</w:t>
      </w:r>
      <w:r>
        <w:rPr>
          <w:rFonts w:ascii="Arial" w:hAnsi="Arial" w:cs="Arial"/>
          <w:color w:val="FF0000"/>
          <w:sz w:val="24"/>
          <w:szCs w:val="24"/>
        </w:rPr>
        <w:t xml:space="preserve"> de overheid geeft loonkostensubsidie/ de overheid betaalt de kosten voor aanpassing van de werkplek. In de tekst staat dat dit gemakkelijker wordt gemaakt: je kunt als bedrijf al loonkostensubsidie aanvragen voor een werknemer voor 16 uur, voorheen was dit 20 uur. </w:t>
      </w:r>
    </w:p>
    <w:p w14:paraId="405AC6AA" w14:textId="77777777" w:rsidR="008423BC" w:rsidRDefault="008423BC" w:rsidP="008423BC">
      <w:pPr>
        <w:rPr>
          <w:rFonts w:ascii="Arial" w:hAnsi="Arial" w:cs="Arial"/>
          <w:color w:val="FF0000"/>
          <w:sz w:val="24"/>
          <w:szCs w:val="24"/>
        </w:rPr>
      </w:pPr>
      <w:r>
        <w:rPr>
          <w:rFonts w:ascii="Arial" w:hAnsi="Arial" w:cs="Arial"/>
          <w:b/>
          <w:bCs/>
          <w:color w:val="FF0000"/>
          <w:sz w:val="24"/>
          <w:szCs w:val="24"/>
        </w:rPr>
        <w:t>Opkomen voor de zwakkeren:</w:t>
      </w:r>
      <w:r>
        <w:rPr>
          <w:rFonts w:ascii="Arial" w:hAnsi="Arial" w:cs="Arial"/>
          <w:color w:val="FF0000"/>
          <w:sz w:val="24"/>
          <w:szCs w:val="24"/>
        </w:rPr>
        <w:t xml:space="preserve"> door subsidie te geven aan bedrijven worden mensen met een gemiddeld lagere arbeidsproductiviteit wel aangenomen bij bedrijven. De overheid helpt de kwetsbare groep (mensen in de bijstand) in het realiseren van werk</w:t>
      </w:r>
    </w:p>
    <w:p w14:paraId="75843874" w14:textId="77777777" w:rsidR="008423BC" w:rsidRDefault="008423BC" w:rsidP="008423BC">
      <w:pPr>
        <w:rPr>
          <w:rFonts w:ascii="Arial" w:hAnsi="Arial" w:cs="Arial"/>
          <w:color w:val="FF0000"/>
          <w:sz w:val="24"/>
          <w:szCs w:val="24"/>
        </w:rPr>
      </w:pPr>
      <w:r>
        <w:rPr>
          <w:rFonts w:ascii="Arial" w:hAnsi="Arial" w:cs="Arial"/>
          <w:b/>
          <w:bCs/>
          <w:color w:val="FF0000"/>
          <w:sz w:val="24"/>
          <w:szCs w:val="24"/>
        </w:rPr>
        <w:t>tegengaan van (inkomens) ongelijkheid:</w:t>
      </w:r>
      <w:r>
        <w:rPr>
          <w:rFonts w:ascii="Arial" w:hAnsi="Arial" w:cs="Arial"/>
          <w:b/>
          <w:bCs/>
          <w:color w:val="FF0000"/>
          <w:sz w:val="24"/>
          <w:szCs w:val="24"/>
        </w:rPr>
        <w:br/>
      </w:r>
      <w:r>
        <w:rPr>
          <w:rFonts w:ascii="Arial" w:hAnsi="Arial" w:cs="Arial"/>
          <w:color w:val="FF0000"/>
          <w:sz w:val="24"/>
          <w:szCs w:val="24"/>
        </w:rPr>
        <w:t>door subsidie te geven aan bedrijven worden mensen met een gemiddeld lagere arbeidsproductiviteit wel aangenomen bij bedrijven. Hierdoor hebben ook deze mensen een beter/ hoger inkomen en is het verschil in inkomen met anderen kleiner.</w:t>
      </w:r>
    </w:p>
    <w:p w14:paraId="6C76AC07" w14:textId="77777777" w:rsidR="008423BC" w:rsidRDefault="008423BC" w:rsidP="008423BC">
      <w:pPr>
        <w:rPr>
          <w:rFonts w:ascii="Arial" w:hAnsi="Arial" w:cs="Arial"/>
          <w:color w:val="FF0000"/>
          <w:sz w:val="24"/>
          <w:szCs w:val="24"/>
        </w:rPr>
      </w:pPr>
      <w:r>
        <w:rPr>
          <w:rFonts w:ascii="Arial" w:hAnsi="Arial" w:cs="Arial"/>
          <w:color w:val="FF0000"/>
          <w:sz w:val="24"/>
          <w:szCs w:val="24"/>
        </w:rPr>
        <w:t xml:space="preserve">1 punt per goed kenmerk </w:t>
      </w:r>
    </w:p>
    <w:p w14:paraId="1FB28C58" w14:textId="77777777" w:rsidR="008423BC" w:rsidRDefault="008423BC" w:rsidP="008423BC">
      <w:pPr>
        <w:rPr>
          <w:rFonts w:ascii="Arial" w:hAnsi="Arial" w:cs="Arial"/>
          <w:color w:val="FF0000"/>
          <w:sz w:val="24"/>
          <w:szCs w:val="24"/>
        </w:rPr>
      </w:pPr>
      <w:r>
        <w:rPr>
          <w:rFonts w:ascii="Arial" w:hAnsi="Arial" w:cs="Arial"/>
          <w:color w:val="FF0000"/>
          <w:sz w:val="24"/>
          <w:szCs w:val="24"/>
        </w:rPr>
        <w:t>1 punt per goede verwijzing bron:</w:t>
      </w:r>
    </w:p>
    <w:p w14:paraId="1FBED2EE" w14:textId="77777777" w:rsidR="008423BC" w:rsidRDefault="008423BC" w:rsidP="008423BC">
      <w:pPr>
        <w:rPr>
          <w:rFonts w:ascii="Arial" w:hAnsi="Arial" w:cs="Arial"/>
          <w:color w:val="FF0000"/>
          <w:sz w:val="24"/>
          <w:szCs w:val="24"/>
        </w:rPr>
      </w:pPr>
      <w:r>
        <w:rPr>
          <w:rFonts w:ascii="Arial" w:hAnsi="Arial" w:cs="Arial"/>
          <w:color w:val="FF0000"/>
          <w:sz w:val="24"/>
          <w:szCs w:val="24"/>
        </w:rPr>
        <w:t>Totaal 4 punten</w:t>
      </w:r>
    </w:p>
    <w:p w14:paraId="76AEA875" w14:textId="77777777" w:rsidR="008423BC" w:rsidRDefault="008423BC" w:rsidP="008423BC">
      <w:pPr>
        <w:rPr>
          <w:rFonts w:ascii="Arial" w:hAnsi="Arial" w:cs="Arial"/>
          <w:sz w:val="24"/>
          <w:szCs w:val="24"/>
        </w:rPr>
      </w:pPr>
    </w:p>
    <w:p w14:paraId="7D38CCF5" w14:textId="77777777" w:rsidR="008423BC" w:rsidRDefault="008423BC" w:rsidP="008423BC">
      <w:pPr>
        <w:rPr>
          <w:rFonts w:ascii="Arial" w:hAnsi="Arial" w:cs="Arial"/>
          <w:sz w:val="24"/>
          <w:szCs w:val="24"/>
        </w:rPr>
      </w:pPr>
    </w:p>
    <w:p w14:paraId="4FEA3C5D" w14:textId="77777777" w:rsidR="008423BC" w:rsidRDefault="008423BC" w:rsidP="008423BC">
      <w:pPr>
        <w:rPr>
          <w:rFonts w:ascii="Arial" w:hAnsi="Arial" w:cs="Arial"/>
          <w:sz w:val="24"/>
          <w:szCs w:val="24"/>
        </w:rPr>
      </w:pPr>
    </w:p>
    <w:p w14:paraId="258192F5" w14:textId="77777777" w:rsidR="008423BC" w:rsidRDefault="008423BC" w:rsidP="008423BC">
      <w:pPr>
        <w:rPr>
          <w:rFonts w:ascii="Arial" w:hAnsi="Arial" w:cs="Arial"/>
          <w:b/>
          <w:bCs/>
          <w:sz w:val="24"/>
          <w:szCs w:val="24"/>
        </w:rPr>
      </w:pPr>
      <w:r>
        <w:rPr>
          <w:rFonts w:ascii="Arial" w:hAnsi="Arial" w:cs="Arial"/>
          <w:b/>
          <w:bCs/>
          <w:sz w:val="24"/>
          <w:szCs w:val="24"/>
        </w:rPr>
        <w:lastRenderedPageBreak/>
        <w:t>b). Leg uit dat loonkostensubsidie voor bedrijven uit bron 2 uiteindelijk bedoeld is  om de Nederlandse verzorgingsstaat betaalbaar te houden.(2p)</w:t>
      </w:r>
    </w:p>
    <w:p w14:paraId="76EF7D9E" w14:textId="77777777" w:rsidR="008423BC" w:rsidRDefault="008423BC" w:rsidP="008423BC">
      <w:pPr>
        <w:rPr>
          <w:rFonts w:ascii="Arial" w:hAnsi="Arial" w:cs="Arial"/>
          <w:color w:val="FF0000"/>
          <w:sz w:val="24"/>
          <w:szCs w:val="24"/>
        </w:rPr>
      </w:pPr>
      <w:r>
        <w:rPr>
          <w:rFonts w:ascii="Arial" w:hAnsi="Arial" w:cs="Arial"/>
          <w:color w:val="FF0000"/>
          <w:sz w:val="24"/>
          <w:szCs w:val="24"/>
        </w:rPr>
        <w:t>Door subsidie te geven aan bedrijven worden mensen met een gemiddeld lagere arbeidsproductiviteit wel aangenomen bij bedrijven.</w:t>
      </w:r>
      <w:r>
        <w:rPr>
          <w:rFonts w:ascii="Arial" w:hAnsi="Arial" w:cs="Arial"/>
          <w:color w:val="FF0000"/>
          <w:sz w:val="24"/>
          <w:szCs w:val="24"/>
        </w:rPr>
        <w:br/>
        <w:t xml:space="preserve">Deze mensen (bv. volledig/ gedeeltelijk gehandicapten) hebben dan een inkomen en betalen zelf ook belasting (1p) en premie (1) waarmee de Nederlandse verzorgingsstaat gefinancierd wordt. </w:t>
      </w:r>
    </w:p>
    <w:p w14:paraId="5CB31494" w14:textId="77777777" w:rsidR="008423BC" w:rsidRDefault="008423BC" w:rsidP="008423BC">
      <w:pPr>
        <w:rPr>
          <w:rFonts w:ascii="Arial" w:hAnsi="Arial" w:cs="Arial"/>
          <w:color w:val="FF0000"/>
          <w:sz w:val="24"/>
          <w:szCs w:val="24"/>
        </w:rPr>
      </w:pPr>
      <w:r>
        <w:rPr>
          <w:rFonts w:ascii="Arial" w:hAnsi="Arial" w:cs="Arial"/>
          <w:color w:val="FF0000"/>
          <w:sz w:val="24"/>
          <w:szCs w:val="24"/>
        </w:rPr>
        <w:t xml:space="preserve">Of </w:t>
      </w:r>
    </w:p>
    <w:p w14:paraId="5D29471C" w14:textId="77777777" w:rsidR="008423BC" w:rsidRDefault="008423BC" w:rsidP="008423BC">
      <w:pPr>
        <w:rPr>
          <w:rFonts w:ascii="Arial" w:hAnsi="Arial" w:cs="Arial"/>
          <w:color w:val="FF0000"/>
          <w:sz w:val="24"/>
          <w:szCs w:val="24"/>
        </w:rPr>
      </w:pPr>
      <w:r>
        <w:rPr>
          <w:rFonts w:ascii="Arial" w:hAnsi="Arial" w:cs="Arial"/>
          <w:color w:val="FF0000"/>
          <w:sz w:val="24"/>
          <w:szCs w:val="24"/>
        </w:rPr>
        <w:t>Deze mensen (bv. volledig/ gedeeltelijk gehandicapten) hebben dan een inkomen en betalen zelf ook belasting en premie (1) en hebben geen uitkering meer nodig. (1)</w:t>
      </w:r>
    </w:p>
    <w:p w14:paraId="1399D2BE" w14:textId="77777777" w:rsidR="008423BC" w:rsidRDefault="008423BC" w:rsidP="008423BC">
      <w:pPr>
        <w:rPr>
          <w:rFonts w:ascii="Arial" w:hAnsi="Arial" w:cs="Arial"/>
          <w:b/>
          <w:bCs/>
          <w:sz w:val="24"/>
          <w:szCs w:val="24"/>
        </w:rPr>
      </w:pPr>
      <w:r>
        <w:rPr>
          <w:rFonts w:ascii="Arial" w:hAnsi="Arial" w:cs="Arial"/>
          <w:b/>
          <w:bCs/>
          <w:sz w:val="24"/>
          <w:szCs w:val="24"/>
        </w:rPr>
        <w:t>(4)C. Noem (zonder bron 2 te gebruiken) twee andere maatregelen die de overheid kan nemen om de Nederlandse verzorgingsstaat betaalbaar te houden.  Geef bij beide maatregelen kort aan op welke wijze ze een bijdrage leveren aan de betaalbaarheid van de Nederlandse verzorgingsstaat.</w:t>
      </w:r>
    </w:p>
    <w:p w14:paraId="0F368723" w14:textId="77777777" w:rsidR="008423BC" w:rsidRDefault="008423BC" w:rsidP="008423BC">
      <w:pPr>
        <w:rPr>
          <w:rFonts w:ascii="Arial" w:hAnsi="Arial" w:cs="Arial"/>
          <w:color w:val="FF0000"/>
          <w:sz w:val="24"/>
          <w:szCs w:val="24"/>
        </w:rPr>
      </w:pPr>
      <w:r>
        <w:rPr>
          <w:rFonts w:ascii="Arial" w:hAnsi="Arial" w:cs="Arial"/>
          <w:color w:val="FF0000"/>
          <w:sz w:val="24"/>
          <w:szCs w:val="24"/>
        </w:rPr>
        <w:t>Voorbeeld van een goed antwoord is:</w:t>
      </w:r>
    </w:p>
    <w:p w14:paraId="39EB0176" w14:textId="77777777" w:rsidR="008423BC" w:rsidRDefault="008423BC" w:rsidP="008423BC">
      <w:pPr>
        <w:pStyle w:val="Lijstalinea"/>
        <w:widowControl/>
        <w:numPr>
          <w:ilvl w:val="0"/>
          <w:numId w:val="7"/>
        </w:numPr>
        <w:suppressAutoHyphens w:val="0"/>
        <w:spacing w:after="160" w:line="254" w:lineRule="auto"/>
        <w:rPr>
          <w:rFonts w:ascii="Arial" w:hAnsi="Arial" w:cs="Arial"/>
          <w:color w:val="FF0000"/>
          <w:szCs w:val="24"/>
        </w:rPr>
      </w:pPr>
      <w:r>
        <w:rPr>
          <w:rFonts w:ascii="Arial" w:hAnsi="Arial" w:cs="Arial"/>
          <w:color w:val="FF0000"/>
          <w:szCs w:val="24"/>
        </w:rPr>
        <w:t>Uitkeringen verlagen, hierdoor heeft de overheid minder uitgaven;</w:t>
      </w:r>
    </w:p>
    <w:p w14:paraId="07A3EB1B" w14:textId="77777777" w:rsidR="008423BC" w:rsidRDefault="008423BC" w:rsidP="008423BC">
      <w:pPr>
        <w:pStyle w:val="Lijstalinea"/>
        <w:widowControl/>
        <w:numPr>
          <w:ilvl w:val="0"/>
          <w:numId w:val="7"/>
        </w:numPr>
        <w:suppressAutoHyphens w:val="0"/>
        <w:spacing w:after="160" w:line="254" w:lineRule="auto"/>
        <w:rPr>
          <w:rFonts w:ascii="Arial" w:hAnsi="Arial" w:cs="Arial"/>
          <w:color w:val="FF0000"/>
          <w:szCs w:val="24"/>
        </w:rPr>
      </w:pPr>
      <w:r>
        <w:rPr>
          <w:rFonts w:ascii="Arial" w:hAnsi="Arial" w:cs="Arial"/>
          <w:color w:val="FF0000"/>
          <w:szCs w:val="24"/>
        </w:rPr>
        <w:t xml:space="preserve">Verhogen van de </w:t>
      </w:r>
      <w:proofErr w:type="spellStart"/>
      <w:r>
        <w:rPr>
          <w:rFonts w:ascii="Arial" w:hAnsi="Arial" w:cs="Arial"/>
          <w:color w:val="FF0000"/>
          <w:szCs w:val="24"/>
        </w:rPr>
        <w:t>aow</w:t>
      </w:r>
      <w:proofErr w:type="spellEnd"/>
      <w:r>
        <w:rPr>
          <w:rFonts w:ascii="Arial" w:hAnsi="Arial" w:cs="Arial"/>
          <w:color w:val="FF0000"/>
          <w:szCs w:val="24"/>
        </w:rPr>
        <w:t xml:space="preserve">- leeftijd, hierdoor heeft de overheid pas later uitgaven aan de </w:t>
      </w:r>
      <w:proofErr w:type="spellStart"/>
      <w:r>
        <w:rPr>
          <w:rFonts w:ascii="Arial" w:hAnsi="Arial" w:cs="Arial"/>
          <w:color w:val="FF0000"/>
          <w:szCs w:val="24"/>
        </w:rPr>
        <w:t>aow</w:t>
      </w:r>
      <w:proofErr w:type="spellEnd"/>
      <w:r>
        <w:rPr>
          <w:rFonts w:ascii="Arial" w:hAnsi="Arial" w:cs="Arial"/>
          <w:color w:val="FF0000"/>
          <w:szCs w:val="24"/>
        </w:rPr>
        <w:t xml:space="preserve"> en dus ook minder uitgaven;</w:t>
      </w:r>
    </w:p>
    <w:p w14:paraId="367F191D" w14:textId="77777777" w:rsidR="008423BC" w:rsidRDefault="008423BC" w:rsidP="008423BC">
      <w:pPr>
        <w:pStyle w:val="Lijstalinea"/>
        <w:widowControl/>
        <w:numPr>
          <w:ilvl w:val="0"/>
          <w:numId w:val="7"/>
        </w:numPr>
        <w:suppressAutoHyphens w:val="0"/>
        <w:spacing w:after="160" w:line="254" w:lineRule="auto"/>
        <w:rPr>
          <w:rFonts w:ascii="Arial" w:hAnsi="Arial" w:cs="Arial"/>
          <w:color w:val="FF0000"/>
          <w:szCs w:val="24"/>
        </w:rPr>
      </w:pPr>
      <w:r>
        <w:rPr>
          <w:rFonts w:ascii="Arial" w:hAnsi="Arial" w:cs="Arial"/>
          <w:color w:val="FF0000"/>
          <w:szCs w:val="24"/>
        </w:rPr>
        <w:t>Meer controleren vanuit de overheid, hierdoor wordt misbruik van uitkeringen en voorzieningen waargenomen en kan de overheid deze uitkeringen en voorzieningen stopzetten;</w:t>
      </w:r>
    </w:p>
    <w:p w14:paraId="44F3511D" w14:textId="77777777" w:rsidR="008423BC" w:rsidRDefault="008423BC" w:rsidP="008423BC">
      <w:pPr>
        <w:pStyle w:val="Lijstalinea"/>
        <w:widowControl/>
        <w:numPr>
          <w:ilvl w:val="0"/>
          <w:numId w:val="7"/>
        </w:numPr>
        <w:suppressAutoHyphens w:val="0"/>
        <w:spacing w:after="160" w:line="254" w:lineRule="auto"/>
        <w:rPr>
          <w:rFonts w:ascii="Arial" w:hAnsi="Arial" w:cs="Arial"/>
          <w:color w:val="FF0000"/>
          <w:szCs w:val="24"/>
        </w:rPr>
      </w:pPr>
      <w:r>
        <w:rPr>
          <w:rFonts w:ascii="Arial" w:hAnsi="Arial" w:cs="Arial"/>
          <w:color w:val="FF0000"/>
          <w:szCs w:val="24"/>
        </w:rPr>
        <w:t>Begeleiding, hierdoor komen mensen aan een baan en betalen ze belasting en premie aan de overheid;</w:t>
      </w:r>
    </w:p>
    <w:p w14:paraId="457BAEBC" w14:textId="77777777" w:rsidR="008423BC" w:rsidRDefault="008423BC" w:rsidP="008423BC">
      <w:pPr>
        <w:pStyle w:val="Lijstalinea"/>
        <w:widowControl/>
        <w:numPr>
          <w:ilvl w:val="0"/>
          <w:numId w:val="7"/>
        </w:numPr>
        <w:suppressAutoHyphens w:val="0"/>
        <w:spacing w:after="160" w:line="254" w:lineRule="auto"/>
        <w:rPr>
          <w:rFonts w:ascii="Arial" w:hAnsi="Arial" w:cs="Arial"/>
          <w:color w:val="FF0000"/>
          <w:szCs w:val="24"/>
        </w:rPr>
      </w:pPr>
      <w:r>
        <w:rPr>
          <w:rFonts w:ascii="Arial" w:hAnsi="Arial" w:cs="Arial"/>
          <w:color w:val="FF0000"/>
          <w:szCs w:val="24"/>
        </w:rPr>
        <w:t>Positieve discriminatie, hierdoor worden zwakke groepen aangenomen door de overheid/ werkgevers en betalen deze zwakke groepen belasting en premie aan de overheid/ hierdoor hoeft de overheid minder leden van zwakke groepen een uitkering of een voorziening te geven;</w:t>
      </w:r>
    </w:p>
    <w:p w14:paraId="34EB3D09" w14:textId="77777777" w:rsidR="008423BC" w:rsidRDefault="008423BC" w:rsidP="008423BC">
      <w:pPr>
        <w:rPr>
          <w:rFonts w:ascii="Arial" w:hAnsi="Arial" w:cs="Arial"/>
          <w:b/>
          <w:bCs/>
          <w:sz w:val="24"/>
          <w:szCs w:val="24"/>
        </w:rPr>
      </w:pPr>
    </w:p>
    <w:p w14:paraId="615AB0BB" w14:textId="77777777" w:rsidR="008423BC" w:rsidRDefault="008423BC">
      <w:pPr>
        <w:rPr>
          <w:rFonts w:ascii="Arial" w:hAnsi="Arial" w:cs="Arial"/>
          <w:b/>
          <w:bCs/>
          <w:sz w:val="24"/>
          <w:szCs w:val="24"/>
        </w:rPr>
      </w:pPr>
      <w:r>
        <w:rPr>
          <w:rFonts w:ascii="Arial" w:hAnsi="Arial" w:cs="Arial"/>
          <w:b/>
          <w:bCs/>
          <w:sz w:val="24"/>
          <w:szCs w:val="24"/>
        </w:rPr>
        <w:br w:type="page"/>
      </w:r>
    </w:p>
    <w:p w14:paraId="3F915AD6" w14:textId="681AA5E2" w:rsidR="008423BC" w:rsidRDefault="008423BC" w:rsidP="008423BC">
      <w:pPr>
        <w:rPr>
          <w:rFonts w:ascii="Arial" w:hAnsi="Arial" w:cs="Arial"/>
          <w:b/>
          <w:bCs/>
          <w:sz w:val="24"/>
          <w:szCs w:val="24"/>
        </w:rPr>
      </w:pPr>
      <w:r>
        <w:rPr>
          <w:rFonts w:ascii="Arial" w:hAnsi="Arial" w:cs="Arial"/>
          <w:b/>
          <w:bCs/>
          <w:sz w:val="24"/>
          <w:szCs w:val="24"/>
        </w:rPr>
        <w:lastRenderedPageBreak/>
        <w:t>Vraag 4</w:t>
      </w:r>
    </w:p>
    <w:p w14:paraId="4656920B" w14:textId="77777777" w:rsidR="008423BC" w:rsidRDefault="008423BC" w:rsidP="008423BC">
      <w:pPr>
        <w:rPr>
          <w:rFonts w:ascii="Arial" w:hAnsi="Arial" w:cs="Arial"/>
          <w:b/>
          <w:bCs/>
          <w:sz w:val="24"/>
          <w:szCs w:val="24"/>
        </w:rPr>
      </w:pPr>
    </w:p>
    <w:p w14:paraId="022D82B9" w14:textId="77F3FA16" w:rsidR="008423BC" w:rsidRDefault="008423BC" w:rsidP="008423BC">
      <w:pPr>
        <w:rPr>
          <w:rFonts w:ascii="Arial" w:hAnsi="Arial" w:cs="Arial"/>
          <w:b/>
          <w:bCs/>
          <w:sz w:val="24"/>
          <w:szCs w:val="24"/>
        </w:rPr>
      </w:pPr>
      <w:r>
        <w:rPr>
          <w:rFonts w:ascii="Arial" w:hAnsi="Arial" w:cs="Arial"/>
          <w:noProof/>
          <w:sz w:val="24"/>
          <w:szCs w:val="24"/>
        </w:rPr>
        <w:drawing>
          <wp:inline distT="0" distB="0" distL="0" distR="0" wp14:anchorId="21D8C205" wp14:editId="530B6A25">
            <wp:extent cx="5760720" cy="3649980"/>
            <wp:effectExtent l="0" t="0" r="0" b="7620"/>
            <wp:docPr id="324080391" name="Afbeelding 1" descr="Afbeelding met tekst, tekenfilm, clipart,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tekenfilm, clipart, Tekenfilm&#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649980"/>
                    </a:xfrm>
                    <a:prstGeom prst="rect">
                      <a:avLst/>
                    </a:prstGeom>
                    <a:noFill/>
                    <a:ln>
                      <a:noFill/>
                    </a:ln>
                  </pic:spPr>
                </pic:pic>
              </a:graphicData>
            </a:graphic>
          </wp:inline>
        </w:drawing>
      </w:r>
    </w:p>
    <w:p w14:paraId="26FC94B4" w14:textId="77777777" w:rsidR="008423BC" w:rsidRDefault="008423BC" w:rsidP="008423BC">
      <w:pPr>
        <w:pStyle w:val="Lijstalinea"/>
        <w:numPr>
          <w:ilvl w:val="0"/>
          <w:numId w:val="8"/>
        </w:numPr>
        <w:tabs>
          <w:tab w:val="left" w:pos="7850"/>
        </w:tabs>
        <w:rPr>
          <w:rFonts w:ascii="Arial" w:hAnsi="Arial" w:cs="Arial"/>
          <w:b/>
          <w:bCs/>
          <w:szCs w:val="24"/>
        </w:rPr>
      </w:pPr>
      <w:r>
        <w:rPr>
          <w:rFonts w:ascii="Arial" w:hAnsi="Arial" w:cs="Arial"/>
          <w:b/>
          <w:bCs/>
          <w:szCs w:val="24"/>
        </w:rPr>
        <w:t>Welk verdrag bepaalt dat Europa streng is in het toelaten van vluchtelingen? (1p)</w:t>
      </w:r>
    </w:p>
    <w:p w14:paraId="422723BA" w14:textId="77777777" w:rsidR="008423BC" w:rsidRDefault="008423BC" w:rsidP="008423BC">
      <w:pPr>
        <w:pStyle w:val="Lijstalinea"/>
        <w:tabs>
          <w:tab w:val="left" w:pos="7850"/>
        </w:tabs>
        <w:rPr>
          <w:rFonts w:ascii="Arial" w:hAnsi="Arial" w:cs="Arial"/>
          <w:b/>
          <w:bCs/>
          <w:szCs w:val="24"/>
        </w:rPr>
      </w:pPr>
    </w:p>
    <w:p w14:paraId="42E17849" w14:textId="77777777" w:rsidR="008423BC" w:rsidRDefault="008423BC" w:rsidP="008423BC">
      <w:pPr>
        <w:tabs>
          <w:tab w:val="left" w:pos="7850"/>
        </w:tabs>
        <w:rPr>
          <w:rFonts w:ascii="Arial" w:hAnsi="Arial" w:cs="Arial"/>
          <w:color w:val="FF0000"/>
          <w:sz w:val="24"/>
          <w:szCs w:val="24"/>
        </w:rPr>
      </w:pPr>
      <w:r>
        <w:rPr>
          <w:rFonts w:ascii="Arial" w:hAnsi="Arial" w:cs="Arial"/>
          <w:color w:val="FF0000"/>
          <w:sz w:val="24"/>
          <w:szCs w:val="24"/>
        </w:rPr>
        <w:t>Restrictief toelatingsbeleid (1p)</w:t>
      </w:r>
    </w:p>
    <w:p w14:paraId="5ED07085" w14:textId="77777777" w:rsidR="008423BC" w:rsidRDefault="008423BC" w:rsidP="008423BC">
      <w:pPr>
        <w:pStyle w:val="Lijstalinea"/>
        <w:numPr>
          <w:ilvl w:val="0"/>
          <w:numId w:val="8"/>
        </w:numPr>
        <w:tabs>
          <w:tab w:val="left" w:pos="7850"/>
        </w:tabs>
        <w:rPr>
          <w:rFonts w:ascii="Arial" w:hAnsi="Arial" w:cs="Arial"/>
          <w:b/>
          <w:bCs/>
          <w:szCs w:val="24"/>
        </w:rPr>
      </w:pPr>
      <w:r>
        <w:rPr>
          <w:rFonts w:ascii="Arial" w:hAnsi="Arial" w:cs="Arial"/>
          <w:b/>
          <w:bCs/>
          <w:szCs w:val="24"/>
        </w:rPr>
        <w:t>Mensen hebben verschillende motieven om hun land te verlaten. Welk motief heeft de man op spotprent vermoedelijk? Licht je antwoord toe. (2p)</w:t>
      </w:r>
    </w:p>
    <w:p w14:paraId="7D797CA6" w14:textId="77777777" w:rsidR="008423BC" w:rsidRDefault="008423BC" w:rsidP="008423BC">
      <w:pPr>
        <w:tabs>
          <w:tab w:val="left" w:pos="7850"/>
        </w:tabs>
        <w:rPr>
          <w:rFonts w:ascii="Arial" w:hAnsi="Arial" w:cs="Arial"/>
          <w:sz w:val="24"/>
          <w:szCs w:val="24"/>
        </w:rPr>
      </w:pPr>
      <w:r>
        <w:rPr>
          <w:rFonts w:ascii="Arial" w:hAnsi="Arial" w:cs="Arial"/>
          <w:color w:val="FF0000"/>
          <w:sz w:val="24"/>
          <w:szCs w:val="24"/>
        </w:rPr>
        <w:t>Politiek motief (1p). Waarschijnlijk is deze man gevlucht door oorlog of geweld in zijn eigen land.. Hij is letterlijk ‘aangespoeld’ en heeft een zware tocht ondergaan op zoek naar een veiliger leven (In het bovenschrift staat ook dat 5000 vluchtelingen worden toegelaten. ) (1p)</w:t>
      </w:r>
    </w:p>
    <w:p w14:paraId="38AFE072" w14:textId="77777777" w:rsidR="008423BC" w:rsidRDefault="008423BC" w:rsidP="008423BC">
      <w:pPr>
        <w:rPr>
          <w:rFonts w:ascii="Arial" w:hAnsi="Arial" w:cs="Arial"/>
          <w:sz w:val="24"/>
          <w:szCs w:val="24"/>
        </w:rPr>
      </w:pPr>
    </w:p>
    <w:p w14:paraId="09C2F3B0" w14:textId="77777777" w:rsidR="008423BC" w:rsidRPr="004A165D" w:rsidRDefault="008423BC">
      <w:pPr>
        <w:rPr>
          <w:rFonts w:ascii="Arial" w:hAnsi="Arial" w:cs="Arial"/>
          <w:sz w:val="24"/>
          <w:szCs w:val="24"/>
        </w:rPr>
      </w:pPr>
    </w:p>
    <w:sectPr w:rsidR="008423BC" w:rsidRPr="004A165D" w:rsidSect="00A14DF3">
      <w:footerReference w:type="default" r:id="rId1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63CB" w14:textId="77777777" w:rsidR="00721F44" w:rsidRDefault="00721F44" w:rsidP="00013164">
      <w:pPr>
        <w:spacing w:after="0" w:line="240" w:lineRule="auto"/>
      </w:pPr>
      <w:r>
        <w:separator/>
      </w:r>
    </w:p>
  </w:endnote>
  <w:endnote w:type="continuationSeparator" w:id="0">
    <w:p w14:paraId="2995E867" w14:textId="77777777" w:rsidR="00721F44" w:rsidRDefault="00721F44" w:rsidP="0001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003600"/>
      <w:docPartObj>
        <w:docPartGallery w:val="Page Numbers (Bottom of Page)"/>
        <w:docPartUnique/>
      </w:docPartObj>
    </w:sdtPr>
    <w:sdtEndPr/>
    <w:sdtContent>
      <w:p w14:paraId="01E40C0F" w14:textId="46AA9E44" w:rsidR="00013164" w:rsidRDefault="00013164">
        <w:pPr>
          <w:pStyle w:val="Voettekst"/>
          <w:jc w:val="right"/>
        </w:pPr>
        <w:r>
          <w:fldChar w:fldCharType="begin"/>
        </w:r>
        <w:r>
          <w:instrText>PAGE   \* MERGEFORMAT</w:instrText>
        </w:r>
        <w:r>
          <w:fldChar w:fldCharType="separate"/>
        </w:r>
        <w:r>
          <w:t>2</w:t>
        </w:r>
        <w:r>
          <w:fldChar w:fldCharType="end"/>
        </w:r>
      </w:p>
    </w:sdtContent>
  </w:sdt>
  <w:p w14:paraId="7581B796" w14:textId="77777777" w:rsidR="00013164" w:rsidRDefault="000131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2804" w14:textId="77777777" w:rsidR="00721F44" w:rsidRDefault="00721F44" w:rsidP="00013164">
      <w:pPr>
        <w:spacing w:after="0" w:line="240" w:lineRule="auto"/>
      </w:pPr>
      <w:r>
        <w:separator/>
      </w:r>
    </w:p>
  </w:footnote>
  <w:footnote w:type="continuationSeparator" w:id="0">
    <w:p w14:paraId="7564E085" w14:textId="77777777" w:rsidR="00721F44" w:rsidRDefault="00721F44" w:rsidP="00013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4678"/>
    <w:multiLevelType w:val="hybridMultilevel"/>
    <w:tmpl w:val="36FE3D7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C06ED8"/>
    <w:multiLevelType w:val="hybridMultilevel"/>
    <w:tmpl w:val="103298A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DC61D5"/>
    <w:multiLevelType w:val="hybridMultilevel"/>
    <w:tmpl w:val="63A4FA04"/>
    <w:lvl w:ilvl="0" w:tplc="282EF742">
      <w:start w:val="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2882B5C"/>
    <w:multiLevelType w:val="hybridMultilevel"/>
    <w:tmpl w:val="7FD0F1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041545">
    <w:abstractNumId w:val="0"/>
  </w:num>
  <w:num w:numId="2" w16cid:durableId="1395618341">
    <w:abstractNumId w:val="2"/>
  </w:num>
  <w:num w:numId="3" w16cid:durableId="1663192505">
    <w:abstractNumId w:val="1"/>
  </w:num>
  <w:num w:numId="4" w16cid:durableId="136385485">
    <w:abstractNumId w:val="3"/>
  </w:num>
  <w:num w:numId="5" w16cid:durableId="1751393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5338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9183466">
    <w:abstractNumId w:val="2"/>
    <w:lvlOverride w:ilvl="0"/>
    <w:lvlOverride w:ilvl="1"/>
    <w:lvlOverride w:ilvl="2"/>
    <w:lvlOverride w:ilvl="3"/>
    <w:lvlOverride w:ilvl="4"/>
    <w:lvlOverride w:ilvl="5"/>
    <w:lvlOverride w:ilvl="6"/>
    <w:lvlOverride w:ilvl="7"/>
    <w:lvlOverride w:ilvl="8"/>
  </w:num>
  <w:num w:numId="8" w16cid:durableId="2054689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DF"/>
    <w:rsid w:val="00013164"/>
    <w:rsid w:val="00065C3B"/>
    <w:rsid w:val="000B1F3D"/>
    <w:rsid w:val="000C308D"/>
    <w:rsid w:val="000D38E2"/>
    <w:rsid w:val="001F0187"/>
    <w:rsid w:val="00277D41"/>
    <w:rsid w:val="00285A55"/>
    <w:rsid w:val="0039356B"/>
    <w:rsid w:val="00394935"/>
    <w:rsid w:val="004404EC"/>
    <w:rsid w:val="00492359"/>
    <w:rsid w:val="004A165D"/>
    <w:rsid w:val="004E3D5A"/>
    <w:rsid w:val="004E42E9"/>
    <w:rsid w:val="00590AD6"/>
    <w:rsid w:val="005C1F1A"/>
    <w:rsid w:val="005F614F"/>
    <w:rsid w:val="00637B26"/>
    <w:rsid w:val="00676507"/>
    <w:rsid w:val="006B5168"/>
    <w:rsid w:val="00721F44"/>
    <w:rsid w:val="00803DF9"/>
    <w:rsid w:val="008423BC"/>
    <w:rsid w:val="008A7E37"/>
    <w:rsid w:val="00901B62"/>
    <w:rsid w:val="00906A17"/>
    <w:rsid w:val="00920080"/>
    <w:rsid w:val="009608A8"/>
    <w:rsid w:val="009F481E"/>
    <w:rsid w:val="00A1312D"/>
    <w:rsid w:val="00A14DF3"/>
    <w:rsid w:val="00A30944"/>
    <w:rsid w:val="00A354C6"/>
    <w:rsid w:val="00A74567"/>
    <w:rsid w:val="00A937E2"/>
    <w:rsid w:val="00C14E6D"/>
    <w:rsid w:val="00C47130"/>
    <w:rsid w:val="00C93BAE"/>
    <w:rsid w:val="00CA3EDF"/>
    <w:rsid w:val="00CA4561"/>
    <w:rsid w:val="00CC4B25"/>
    <w:rsid w:val="00CD3AF0"/>
    <w:rsid w:val="00D506FB"/>
    <w:rsid w:val="00D913D2"/>
    <w:rsid w:val="00D93F21"/>
    <w:rsid w:val="00DB0A5D"/>
    <w:rsid w:val="00E35CB0"/>
    <w:rsid w:val="00EA6E6B"/>
    <w:rsid w:val="00EB366C"/>
    <w:rsid w:val="00EC2D2D"/>
    <w:rsid w:val="00EC6CF3"/>
    <w:rsid w:val="00EF2F61"/>
    <w:rsid w:val="00F031D5"/>
    <w:rsid w:val="00F93E9D"/>
    <w:rsid w:val="00FA689A"/>
    <w:rsid w:val="00FB0B86"/>
    <w:rsid w:val="00FD7CE7"/>
    <w:rsid w:val="00FE1659"/>
    <w:rsid w:val="00FE1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B433"/>
  <w15:chartTrackingRefBased/>
  <w15:docId w15:val="{A4EE553F-B5D4-4560-B239-2DB00847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85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3EDF"/>
    <w:pPr>
      <w:widowControl w:val="0"/>
      <w:suppressAutoHyphens/>
      <w:spacing w:after="0" w:line="240" w:lineRule="auto"/>
      <w:ind w:left="720"/>
      <w:contextualSpacing/>
    </w:pPr>
    <w:rPr>
      <w:rFonts w:ascii="Times New Roman" w:eastAsia="Times New Roman" w:hAnsi="Times New Roman" w:cs="Mangal"/>
      <w:kern w:val="2"/>
      <w:sz w:val="24"/>
      <w:szCs w:val="21"/>
      <w:lang w:eastAsia="hi-IN" w:bidi="hi-IN"/>
    </w:rPr>
  </w:style>
  <w:style w:type="character" w:customStyle="1" w:styleId="Kop1Char">
    <w:name w:val="Kop 1 Char"/>
    <w:basedOn w:val="Standaardalinea-lettertype"/>
    <w:link w:val="Kop1"/>
    <w:uiPriority w:val="9"/>
    <w:rsid w:val="00285A55"/>
    <w:rPr>
      <w:rFonts w:ascii="Times New Roman" w:eastAsia="Times New Roman" w:hAnsi="Times New Roman" w:cs="Times New Roman"/>
      <w:b/>
      <w:bCs/>
      <w:kern w:val="36"/>
      <w:sz w:val="48"/>
      <w:szCs w:val="48"/>
      <w:lang w:eastAsia="nl-NL"/>
    </w:rPr>
  </w:style>
  <w:style w:type="paragraph" w:customStyle="1" w:styleId="artstyleintro">
    <w:name w:val="artstyle__intro"/>
    <w:basedOn w:val="Standaard"/>
    <w:rsid w:val="00285A5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uiPriority w:val="99"/>
    <w:rsid w:val="00637B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637B26"/>
  </w:style>
  <w:style w:type="character" w:customStyle="1" w:styleId="normaltextrun">
    <w:name w:val="normaltextrun"/>
    <w:basedOn w:val="Standaardalinea-lettertype"/>
    <w:rsid w:val="00637B26"/>
  </w:style>
  <w:style w:type="paragraph" w:customStyle="1" w:styleId="Datum1">
    <w:name w:val="Datum1"/>
    <w:basedOn w:val="Standaard"/>
    <w:uiPriority w:val="99"/>
    <w:rsid w:val="003935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3935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131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3164"/>
  </w:style>
  <w:style w:type="paragraph" w:styleId="Voettekst">
    <w:name w:val="footer"/>
    <w:basedOn w:val="Standaard"/>
    <w:link w:val="VoettekstChar"/>
    <w:uiPriority w:val="99"/>
    <w:unhideWhenUsed/>
    <w:rsid w:val="000131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3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10279">
      <w:bodyDiv w:val="1"/>
      <w:marLeft w:val="0"/>
      <w:marRight w:val="0"/>
      <w:marTop w:val="0"/>
      <w:marBottom w:val="0"/>
      <w:divBdr>
        <w:top w:val="none" w:sz="0" w:space="0" w:color="auto"/>
        <w:left w:val="none" w:sz="0" w:space="0" w:color="auto"/>
        <w:bottom w:val="none" w:sz="0" w:space="0" w:color="auto"/>
        <w:right w:val="none" w:sz="0" w:space="0" w:color="auto"/>
      </w:divBdr>
      <w:divsChild>
        <w:div w:id="1650746941">
          <w:marLeft w:val="0"/>
          <w:marRight w:val="0"/>
          <w:marTop w:val="0"/>
          <w:marBottom w:val="0"/>
          <w:divBdr>
            <w:top w:val="none" w:sz="0" w:space="0" w:color="auto"/>
            <w:left w:val="none" w:sz="0" w:space="0" w:color="auto"/>
            <w:bottom w:val="none" w:sz="0" w:space="0" w:color="auto"/>
            <w:right w:val="none" w:sz="0" w:space="0" w:color="auto"/>
          </w:divBdr>
          <w:divsChild>
            <w:div w:id="1134834634">
              <w:marLeft w:val="0"/>
              <w:marRight w:val="0"/>
              <w:marTop w:val="0"/>
              <w:marBottom w:val="0"/>
              <w:divBdr>
                <w:top w:val="none" w:sz="0" w:space="0" w:color="auto"/>
                <w:left w:val="none" w:sz="0" w:space="0" w:color="auto"/>
                <w:bottom w:val="none" w:sz="0" w:space="0" w:color="auto"/>
                <w:right w:val="none" w:sz="0" w:space="0" w:color="auto"/>
              </w:divBdr>
            </w:div>
          </w:divsChild>
        </w:div>
        <w:div w:id="1279485803">
          <w:marLeft w:val="0"/>
          <w:marRight w:val="0"/>
          <w:marTop w:val="0"/>
          <w:marBottom w:val="0"/>
          <w:divBdr>
            <w:top w:val="none" w:sz="0" w:space="0" w:color="auto"/>
            <w:left w:val="none" w:sz="0" w:space="0" w:color="auto"/>
            <w:bottom w:val="none" w:sz="0" w:space="0" w:color="auto"/>
            <w:right w:val="none" w:sz="0" w:space="0" w:color="auto"/>
          </w:divBdr>
          <w:divsChild>
            <w:div w:id="238759331">
              <w:marLeft w:val="0"/>
              <w:marRight w:val="0"/>
              <w:marTop w:val="0"/>
              <w:marBottom w:val="0"/>
              <w:divBdr>
                <w:top w:val="none" w:sz="0" w:space="0" w:color="auto"/>
                <w:left w:val="none" w:sz="0" w:space="0" w:color="auto"/>
                <w:bottom w:val="none" w:sz="0" w:space="0" w:color="auto"/>
                <w:right w:val="none" w:sz="0" w:space="0" w:color="auto"/>
              </w:divBdr>
              <w:divsChild>
                <w:div w:id="1568103254">
                  <w:marLeft w:val="0"/>
                  <w:marRight w:val="0"/>
                  <w:marTop w:val="0"/>
                  <w:marBottom w:val="0"/>
                  <w:divBdr>
                    <w:top w:val="none" w:sz="0" w:space="0" w:color="auto"/>
                    <w:left w:val="none" w:sz="0" w:space="0" w:color="auto"/>
                    <w:bottom w:val="none" w:sz="0" w:space="0" w:color="auto"/>
                    <w:right w:val="none" w:sz="0" w:space="0" w:color="auto"/>
                  </w:divBdr>
                  <w:divsChild>
                    <w:div w:id="2017270715">
                      <w:marLeft w:val="0"/>
                      <w:marRight w:val="0"/>
                      <w:marTop w:val="0"/>
                      <w:marBottom w:val="0"/>
                      <w:divBdr>
                        <w:top w:val="none" w:sz="0" w:space="0" w:color="auto"/>
                        <w:left w:val="none" w:sz="0" w:space="0" w:color="auto"/>
                        <w:bottom w:val="none" w:sz="0" w:space="0" w:color="auto"/>
                        <w:right w:val="none" w:sz="0" w:space="0" w:color="auto"/>
                      </w:divBdr>
                      <w:divsChild>
                        <w:div w:id="2076393536">
                          <w:marLeft w:val="0"/>
                          <w:marRight w:val="0"/>
                          <w:marTop w:val="0"/>
                          <w:marBottom w:val="0"/>
                          <w:divBdr>
                            <w:top w:val="none" w:sz="0" w:space="0" w:color="auto"/>
                            <w:left w:val="none" w:sz="0" w:space="0" w:color="auto"/>
                            <w:bottom w:val="none" w:sz="0" w:space="0" w:color="auto"/>
                            <w:right w:val="none" w:sz="0" w:space="0" w:color="auto"/>
                          </w:divBdr>
                          <w:divsChild>
                            <w:div w:id="1452748673">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sChild>
                                <w:div w:id="1930381958">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726352">
      <w:bodyDiv w:val="1"/>
      <w:marLeft w:val="0"/>
      <w:marRight w:val="0"/>
      <w:marTop w:val="0"/>
      <w:marBottom w:val="0"/>
      <w:divBdr>
        <w:top w:val="none" w:sz="0" w:space="0" w:color="auto"/>
        <w:left w:val="none" w:sz="0" w:space="0" w:color="auto"/>
        <w:bottom w:val="none" w:sz="0" w:space="0" w:color="auto"/>
        <w:right w:val="none" w:sz="0" w:space="0" w:color="auto"/>
      </w:divBdr>
    </w:div>
    <w:div w:id="644352767">
      <w:bodyDiv w:val="1"/>
      <w:marLeft w:val="0"/>
      <w:marRight w:val="0"/>
      <w:marTop w:val="0"/>
      <w:marBottom w:val="0"/>
      <w:divBdr>
        <w:top w:val="none" w:sz="0" w:space="0" w:color="auto"/>
        <w:left w:val="none" w:sz="0" w:space="0" w:color="auto"/>
        <w:bottom w:val="none" w:sz="0" w:space="0" w:color="auto"/>
        <w:right w:val="none" w:sz="0" w:space="0" w:color="auto"/>
      </w:divBdr>
      <w:divsChild>
        <w:div w:id="175925188">
          <w:marLeft w:val="0"/>
          <w:marRight w:val="0"/>
          <w:marTop w:val="0"/>
          <w:marBottom w:val="0"/>
          <w:divBdr>
            <w:top w:val="none" w:sz="0" w:space="0" w:color="auto"/>
            <w:left w:val="none" w:sz="0" w:space="0" w:color="auto"/>
            <w:bottom w:val="none" w:sz="0" w:space="0" w:color="auto"/>
            <w:right w:val="none" w:sz="0" w:space="0" w:color="auto"/>
          </w:divBdr>
        </w:div>
        <w:div w:id="1595553054">
          <w:marLeft w:val="0"/>
          <w:marRight w:val="0"/>
          <w:marTop w:val="0"/>
          <w:marBottom w:val="0"/>
          <w:divBdr>
            <w:top w:val="none" w:sz="0" w:space="0" w:color="auto"/>
            <w:left w:val="none" w:sz="0" w:space="0" w:color="auto"/>
            <w:bottom w:val="none" w:sz="0" w:space="0" w:color="auto"/>
            <w:right w:val="none" w:sz="0" w:space="0" w:color="auto"/>
          </w:divBdr>
        </w:div>
        <w:div w:id="1492335620">
          <w:marLeft w:val="0"/>
          <w:marRight w:val="0"/>
          <w:marTop w:val="0"/>
          <w:marBottom w:val="0"/>
          <w:divBdr>
            <w:top w:val="none" w:sz="0" w:space="0" w:color="auto"/>
            <w:left w:val="none" w:sz="0" w:space="0" w:color="auto"/>
            <w:bottom w:val="none" w:sz="0" w:space="0" w:color="auto"/>
            <w:right w:val="none" w:sz="0" w:space="0" w:color="auto"/>
          </w:divBdr>
        </w:div>
        <w:div w:id="251159143">
          <w:marLeft w:val="0"/>
          <w:marRight w:val="0"/>
          <w:marTop w:val="0"/>
          <w:marBottom w:val="0"/>
          <w:divBdr>
            <w:top w:val="none" w:sz="0" w:space="0" w:color="auto"/>
            <w:left w:val="none" w:sz="0" w:space="0" w:color="auto"/>
            <w:bottom w:val="none" w:sz="0" w:space="0" w:color="auto"/>
            <w:right w:val="none" w:sz="0" w:space="0" w:color="auto"/>
          </w:divBdr>
        </w:div>
        <w:div w:id="966198425">
          <w:marLeft w:val="0"/>
          <w:marRight w:val="0"/>
          <w:marTop w:val="0"/>
          <w:marBottom w:val="0"/>
          <w:divBdr>
            <w:top w:val="none" w:sz="0" w:space="0" w:color="auto"/>
            <w:left w:val="none" w:sz="0" w:space="0" w:color="auto"/>
            <w:bottom w:val="none" w:sz="0" w:space="0" w:color="auto"/>
            <w:right w:val="none" w:sz="0" w:space="0" w:color="auto"/>
          </w:divBdr>
        </w:div>
        <w:div w:id="1862695405">
          <w:marLeft w:val="0"/>
          <w:marRight w:val="0"/>
          <w:marTop w:val="0"/>
          <w:marBottom w:val="0"/>
          <w:divBdr>
            <w:top w:val="none" w:sz="0" w:space="0" w:color="auto"/>
            <w:left w:val="none" w:sz="0" w:space="0" w:color="auto"/>
            <w:bottom w:val="none" w:sz="0" w:space="0" w:color="auto"/>
            <w:right w:val="none" w:sz="0" w:space="0" w:color="auto"/>
          </w:divBdr>
        </w:div>
        <w:div w:id="601642378">
          <w:marLeft w:val="0"/>
          <w:marRight w:val="0"/>
          <w:marTop w:val="0"/>
          <w:marBottom w:val="0"/>
          <w:divBdr>
            <w:top w:val="none" w:sz="0" w:space="0" w:color="auto"/>
            <w:left w:val="none" w:sz="0" w:space="0" w:color="auto"/>
            <w:bottom w:val="none" w:sz="0" w:space="0" w:color="auto"/>
            <w:right w:val="none" w:sz="0" w:space="0" w:color="auto"/>
          </w:divBdr>
        </w:div>
        <w:div w:id="636683508">
          <w:marLeft w:val="0"/>
          <w:marRight w:val="0"/>
          <w:marTop w:val="0"/>
          <w:marBottom w:val="0"/>
          <w:divBdr>
            <w:top w:val="none" w:sz="0" w:space="0" w:color="auto"/>
            <w:left w:val="none" w:sz="0" w:space="0" w:color="auto"/>
            <w:bottom w:val="none" w:sz="0" w:space="0" w:color="auto"/>
            <w:right w:val="none" w:sz="0" w:space="0" w:color="auto"/>
          </w:divBdr>
        </w:div>
        <w:div w:id="408622446">
          <w:marLeft w:val="0"/>
          <w:marRight w:val="0"/>
          <w:marTop w:val="0"/>
          <w:marBottom w:val="0"/>
          <w:divBdr>
            <w:top w:val="none" w:sz="0" w:space="0" w:color="auto"/>
            <w:left w:val="none" w:sz="0" w:space="0" w:color="auto"/>
            <w:bottom w:val="none" w:sz="0" w:space="0" w:color="auto"/>
            <w:right w:val="none" w:sz="0" w:space="0" w:color="auto"/>
          </w:divBdr>
        </w:div>
        <w:div w:id="455757180">
          <w:marLeft w:val="0"/>
          <w:marRight w:val="0"/>
          <w:marTop w:val="0"/>
          <w:marBottom w:val="0"/>
          <w:divBdr>
            <w:top w:val="none" w:sz="0" w:space="0" w:color="auto"/>
            <w:left w:val="none" w:sz="0" w:space="0" w:color="auto"/>
            <w:bottom w:val="none" w:sz="0" w:space="0" w:color="auto"/>
            <w:right w:val="none" w:sz="0" w:space="0" w:color="auto"/>
          </w:divBdr>
        </w:div>
        <w:div w:id="931165604">
          <w:marLeft w:val="0"/>
          <w:marRight w:val="0"/>
          <w:marTop w:val="0"/>
          <w:marBottom w:val="0"/>
          <w:divBdr>
            <w:top w:val="none" w:sz="0" w:space="0" w:color="auto"/>
            <w:left w:val="none" w:sz="0" w:space="0" w:color="auto"/>
            <w:bottom w:val="none" w:sz="0" w:space="0" w:color="auto"/>
            <w:right w:val="none" w:sz="0" w:space="0" w:color="auto"/>
          </w:divBdr>
        </w:div>
        <w:div w:id="1303923305">
          <w:marLeft w:val="0"/>
          <w:marRight w:val="0"/>
          <w:marTop w:val="0"/>
          <w:marBottom w:val="0"/>
          <w:divBdr>
            <w:top w:val="none" w:sz="0" w:space="0" w:color="auto"/>
            <w:left w:val="none" w:sz="0" w:space="0" w:color="auto"/>
            <w:bottom w:val="none" w:sz="0" w:space="0" w:color="auto"/>
            <w:right w:val="none" w:sz="0" w:space="0" w:color="auto"/>
          </w:divBdr>
        </w:div>
        <w:div w:id="1312248380">
          <w:marLeft w:val="0"/>
          <w:marRight w:val="0"/>
          <w:marTop w:val="0"/>
          <w:marBottom w:val="0"/>
          <w:divBdr>
            <w:top w:val="none" w:sz="0" w:space="0" w:color="auto"/>
            <w:left w:val="none" w:sz="0" w:space="0" w:color="auto"/>
            <w:bottom w:val="none" w:sz="0" w:space="0" w:color="auto"/>
            <w:right w:val="none" w:sz="0" w:space="0" w:color="auto"/>
          </w:divBdr>
        </w:div>
        <w:div w:id="1705447122">
          <w:marLeft w:val="0"/>
          <w:marRight w:val="0"/>
          <w:marTop w:val="0"/>
          <w:marBottom w:val="0"/>
          <w:divBdr>
            <w:top w:val="none" w:sz="0" w:space="0" w:color="auto"/>
            <w:left w:val="none" w:sz="0" w:space="0" w:color="auto"/>
            <w:bottom w:val="none" w:sz="0" w:space="0" w:color="auto"/>
            <w:right w:val="none" w:sz="0" w:space="0" w:color="auto"/>
          </w:divBdr>
        </w:div>
        <w:div w:id="705911061">
          <w:marLeft w:val="0"/>
          <w:marRight w:val="0"/>
          <w:marTop w:val="0"/>
          <w:marBottom w:val="0"/>
          <w:divBdr>
            <w:top w:val="none" w:sz="0" w:space="0" w:color="auto"/>
            <w:left w:val="none" w:sz="0" w:space="0" w:color="auto"/>
            <w:bottom w:val="none" w:sz="0" w:space="0" w:color="auto"/>
            <w:right w:val="none" w:sz="0" w:space="0" w:color="auto"/>
          </w:divBdr>
        </w:div>
        <w:div w:id="795026398">
          <w:marLeft w:val="0"/>
          <w:marRight w:val="0"/>
          <w:marTop w:val="0"/>
          <w:marBottom w:val="0"/>
          <w:divBdr>
            <w:top w:val="none" w:sz="0" w:space="0" w:color="auto"/>
            <w:left w:val="none" w:sz="0" w:space="0" w:color="auto"/>
            <w:bottom w:val="none" w:sz="0" w:space="0" w:color="auto"/>
            <w:right w:val="none" w:sz="0" w:space="0" w:color="auto"/>
          </w:divBdr>
        </w:div>
        <w:div w:id="560823201">
          <w:marLeft w:val="0"/>
          <w:marRight w:val="0"/>
          <w:marTop w:val="0"/>
          <w:marBottom w:val="0"/>
          <w:divBdr>
            <w:top w:val="none" w:sz="0" w:space="0" w:color="auto"/>
            <w:left w:val="none" w:sz="0" w:space="0" w:color="auto"/>
            <w:bottom w:val="none" w:sz="0" w:space="0" w:color="auto"/>
            <w:right w:val="none" w:sz="0" w:space="0" w:color="auto"/>
          </w:divBdr>
        </w:div>
        <w:div w:id="1803957343">
          <w:marLeft w:val="0"/>
          <w:marRight w:val="0"/>
          <w:marTop w:val="0"/>
          <w:marBottom w:val="0"/>
          <w:divBdr>
            <w:top w:val="none" w:sz="0" w:space="0" w:color="auto"/>
            <w:left w:val="none" w:sz="0" w:space="0" w:color="auto"/>
            <w:bottom w:val="none" w:sz="0" w:space="0" w:color="auto"/>
            <w:right w:val="none" w:sz="0" w:space="0" w:color="auto"/>
          </w:divBdr>
        </w:div>
        <w:div w:id="1220359559">
          <w:marLeft w:val="0"/>
          <w:marRight w:val="0"/>
          <w:marTop w:val="0"/>
          <w:marBottom w:val="0"/>
          <w:divBdr>
            <w:top w:val="none" w:sz="0" w:space="0" w:color="auto"/>
            <w:left w:val="none" w:sz="0" w:space="0" w:color="auto"/>
            <w:bottom w:val="none" w:sz="0" w:space="0" w:color="auto"/>
            <w:right w:val="none" w:sz="0" w:space="0" w:color="auto"/>
          </w:divBdr>
        </w:div>
      </w:divsChild>
    </w:div>
    <w:div w:id="748160050">
      <w:bodyDiv w:val="1"/>
      <w:marLeft w:val="0"/>
      <w:marRight w:val="0"/>
      <w:marTop w:val="0"/>
      <w:marBottom w:val="0"/>
      <w:divBdr>
        <w:top w:val="none" w:sz="0" w:space="0" w:color="auto"/>
        <w:left w:val="none" w:sz="0" w:space="0" w:color="auto"/>
        <w:bottom w:val="none" w:sz="0" w:space="0" w:color="auto"/>
        <w:right w:val="none" w:sz="0" w:space="0" w:color="auto"/>
      </w:divBdr>
    </w:div>
    <w:div w:id="1277559451">
      <w:bodyDiv w:val="1"/>
      <w:marLeft w:val="0"/>
      <w:marRight w:val="0"/>
      <w:marTop w:val="0"/>
      <w:marBottom w:val="0"/>
      <w:divBdr>
        <w:top w:val="none" w:sz="0" w:space="0" w:color="auto"/>
        <w:left w:val="none" w:sz="0" w:space="0" w:color="auto"/>
        <w:bottom w:val="none" w:sz="0" w:space="0" w:color="auto"/>
        <w:right w:val="none" w:sz="0" w:space="0" w:color="auto"/>
      </w:divBdr>
    </w:div>
    <w:div w:id="21378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11ccd4-4372-4ceb-ae23-d692938140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0440303F10FA4C8D6EF115082408A2" ma:contentTypeVersion="6" ma:contentTypeDescription="Een nieuw document maken." ma:contentTypeScope="" ma:versionID="08a32442418b1e0479c4d2010b6fd914">
  <xsd:schema xmlns:xsd="http://www.w3.org/2001/XMLSchema" xmlns:xs="http://www.w3.org/2001/XMLSchema" xmlns:p="http://schemas.microsoft.com/office/2006/metadata/properties" xmlns:ns3="4a11ccd4-4372-4ceb-ae23-d6929381408b" xmlns:ns4="926766bb-b229-45c5-9111-958025f50796" targetNamespace="http://schemas.microsoft.com/office/2006/metadata/properties" ma:root="true" ma:fieldsID="492cd2de9b1ba0cd6be3046c2072a5f2" ns3:_="" ns4:_="">
    <xsd:import namespace="4a11ccd4-4372-4ceb-ae23-d6929381408b"/>
    <xsd:import namespace="926766bb-b229-45c5-9111-958025f507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1ccd4-4372-4ceb-ae23-d69293814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766bb-b229-45c5-9111-958025f5079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5F3FC-9791-43D2-9E54-0BCB251A4588}">
  <ds:schemaRefs>
    <ds:schemaRef ds:uri="http://schemas.microsoft.com/office/2006/metadata/properties"/>
    <ds:schemaRef ds:uri="http://schemas.microsoft.com/office/infopath/2007/PartnerControls"/>
    <ds:schemaRef ds:uri="4a11ccd4-4372-4ceb-ae23-d6929381408b"/>
  </ds:schemaRefs>
</ds:datastoreItem>
</file>

<file path=customXml/itemProps2.xml><?xml version="1.0" encoding="utf-8"?>
<ds:datastoreItem xmlns:ds="http://schemas.openxmlformats.org/officeDocument/2006/customXml" ds:itemID="{F0D1C94B-3983-4BB9-ADE6-5182BDAF4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1ccd4-4372-4ceb-ae23-d6929381408b"/>
    <ds:schemaRef ds:uri="926766bb-b229-45c5-9111-958025f50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3B06F-384A-44C6-939C-CA1F86E99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1788</Words>
  <Characters>9834</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Rooijakkers, C.F.J. (Cintie)</dc:creator>
  <cp:keywords/>
  <dc:description/>
  <cp:lastModifiedBy>Fluitsma, D.W.P.M. (Daniel)</cp:lastModifiedBy>
  <cp:revision>2</cp:revision>
  <dcterms:created xsi:type="dcterms:W3CDTF">2023-12-18T09:17:00Z</dcterms:created>
  <dcterms:modified xsi:type="dcterms:W3CDTF">2023-12-18T09:17:00Z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0x0101002A0440303F10FA4C8D6EF115082408A2</vt:lpwstr>
  </property>
</Properties>
</file>